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3C077" w14:textId="77777777" w:rsidR="00A26B78" w:rsidRPr="00A33F78" w:rsidRDefault="00A26B78" w:rsidP="00A26B78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A33F78">
        <w:rPr>
          <w:rFonts w:ascii="Arial" w:hAnsi="Arial" w:cs="Arial"/>
          <w:b/>
          <w:bCs/>
          <w:sz w:val="18"/>
          <w:szCs w:val="18"/>
        </w:rPr>
        <w:t>GOBIERNO DEL ESTADO DE SAN LUIS POTOSÍ</w:t>
      </w:r>
    </w:p>
    <w:p w14:paraId="7E8B6314" w14:textId="77777777" w:rsidR="00A26B78" w:rsidRPr="00CD2D4D" w:rsidRDefault="00A26B78" w:rsidP="00A26B78">
      <w:pPr>
        <w:jc w:val="center"/>
        <w:rPr>
          <w:rFonts w:ascii="Arial" w:hAnsi="Arial" w:cs="Arial"/>
          <w:sz w:val="18"/>
          <w:szCs w:val="18"/>
        </w:rPr>
      </w:pPr>
      <w:r w:rsidRPr="00A33F78">
        <w:rPr>
          <w:rFonts w:ascii="Arial" w:hAnsi="Arial" w:cs="Arial"/>
          <w:b/>
          <w:bCs/>
          <w:sz w:val="18"/>
          <w:szCs w:val="18"/>
        </w:rPr>
        <w:t xml:space="preserve">COMISIÓN ESTATAL DEL AGUA </w:t>
      </w:r>
    </w:p>
    <w:p w14:paraId="4464EBE7" w14:textId="77777777" w:rsidR="00A26B78" w:rsidRDefault="00A26B78" w:rsidP="00A26B78">
      <w:pPr>
        <w:spacing w:line="222" w:lineRule="exact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RESUMEN DE </w:t>
      </w:r>
      <w:r w:rsidRPr="00A33F78">
        <w:rPr>
          <w:rFonts w:ascii="Arial" w:hAnsi="Arial" w:cs="Arial"/>
          <w:b/>
          <w:sz w:val="16"/>
          <w:szCs w:val="16"/>
        </w:rPr>
        <w:t>CONVOCATORIA</w:t>
      </w:r>
    </w:p>
    <w:p w14:paraId="6EBADDA6" w14:textId="77777777" w:rsidR="00A26B78" w:rsidRPr="00FC517F" w:rsidRDefault="00A26B78" w:rsidP="00A26B78">
      <w:pPr>
        <w:spacing w:line="222" w:lineRule="exact"/>
        <w:jc w:val="center"/>
        <w:rPr>
          <w:rFonts w:ascii="Arial" w:hAnsi="Arial" w:cs="Arial"/>
          <w:b/>
          <w:sz w:val="16"/>
          <w:szCs w:val="16"/>
        </w:rPr>
      </w:pPr>
    </w:p>
    <w:p w14:paraId="11D61641" w14:textId="79035C1C" w:rsidR="00A26B78" w:rsidRDefault="00A26B78" w:rsidP="00A26B78">
      <w:pPr>
        <w:spacing w:line="222" w:lineRule="exact"/>
        <w:ind w:firstLine="284"/>
        <w:jc w:val="both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En observancia a lo establecido por los a</w:t>
      </w:r>
      <w:r w:rsidRPr="00A33F78">
        <w:rPr>
          <w:rFonts w:ascii="Arial" w:hAnsi="Arial" w:cs="Arial"/>
          <w:sz w:val="17"/>
          <w:szCs w:val="17"/>
        </w:rPr>
        <w:t>rtículo</w:t>
      </w:r>
      <w:r>
        <w:rPr>
          <w:rFonts w:ascii="Arial" w:hAnsi="Arial" w:cs="Arial"/>
          <w:sz w:val="17"/>
          <w:szCs w:val="17"/>
        </w:rPr>
        <w:t>s</w:t>
      </w:r>
      <w:r w:rsidRPr="00A33F78">
        <w:rPr>
          <w:rFonts w:ascii="Arial" w:hAnsi="Arial" w:cs="Arial"/>
          <w:sz w:val="17"/>
          <w:szCs w:val="17"/>
        </w:rPr>
        <w:t xml:space="preserve"> </w:t>
      </w:r>
      <w:r w:rsidRPr="008C462A">
        <w:rPr>
          <w:rFonts w:ascii="Arial" w:hAnsi="Arial" w:cs="Arial"/>
          <w:sz w:val="17"/>
          <w:szCs w:val="17"/>
        </w:rPr>
        <w:t>135 de la Constitución Política del Estado Libre y Soberano de San Luis Potosí</w:t>
      </w:r>
      <w:r w:rsidRPr="00A33F78">
        <w:rPr>
          <w:rFonts w:ascii="Arial" w:hAnsi="Arial" w:cs="Arial"/>
          <w:sz w:val="17"/>
          <w:szCs w:val="17"/>
        </w:rPr>
        <w:t xml:space="preserve">, </w:t>
      </w:r>
      <w:r>
        <w:rPr>
          <w:rFonts w:ascii="Arial" w:hAnsi="Arial" w:cs="Arial"/>
          <w:sz w:val="17"/>
          <w:szCs w:val="17"/>
        </w:rPr>
        <w:t xml:space="preserve">así como 54 </w:t>
      </w:r>
      <w:r w:rsidRPr="002247F9">
        <w:rPr>
          <w:rFonts w:ascii="Arial" w:hAnsi="Arial" w:cs="Arial"/>
          <w:sz w:val="17"/>
          <w:szCs w:val="17"/>
        </w:rPr>
        <w:t xml:space="preserve">de la Ley de </w:t>
      </w:r>
      <w:r>
        <w:rPr>
          <w:rFonts w:ascii="Arial" w:hAnsi="Arial" w:cs="Arial"/>
          <w:sz w:val="17"/>
          <w:szCs w:val="17"/>
        </w:rPr>
        <w:t>Obras Públicas y Servicios Relacionados con las Mismas</w:t>
      </w:r>
      <w:r w:rsidRPr="002247F9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del</w:t>
      </w:r>
      <w:r w:rsidRPr="002247F9">
        <w:rPr>
          <w:rFonts w:ascii="Arial" w:hAnsi="Arial" w:cs="Arial"/>
          <w:sz w:val="17"/>
          <w:szCs w:val="17"/>
        </w:rPr>
        <w:t xml:space="preserve"> Estado de San Luis Potosí,</w:t>
      </w:r>
      <w:r>
        <w:rPr>
          <w:rFonts w:ascii="Arial" w:hAnsi="Arial" w:cs="Arial"/>
          <w:sz w:val="17"/>
          <w:szCs w:val="17"/>
        </w:rPr>
        <w:t xml:space="preserve"> </w:t>
      </w:r>
      <w:r w:rsidRPr="003564E3">
        <w:rPr>
          <w:rFonts w:ascii="Arial" w:hAnsi="Arial" w:cs="Arial"/>
          <w:sz w:val="17"/>
          <w:szCs w:val="17"/>
        </w:rPr>
        <w:t>se convoca a los interesados a participar en la</w:t>
      </w:r>
      <w:r>
        <w:rPr>
          <w:rFonts w:ascii="Arial" w:hAnsi="Arial" w:cs="Arial"/>
          <w:sz w:val="17"/>
          <w:szCs w:val="17"/>
        </w:rPr>
        <w:t xml:space="preserve"> licitaci</w:t>
      </w:r>
      <w:r w:rsidR="00191DAB">
        <w:rPr>
          <w:rFonts w:ascii="Arial" w:hAnsi="Arial" w:cs="Arial"/>
          <w:sz w:val="17"/>
          <w:szCs w:val="17"/>
        </w:rPr>
        <w:t>ó</w:t>
      </w:r>
      <w:r>
        <w:rPr>
          <w:rFonts w:ascii="Arial" w:hAnsi="Arial" w:cs="Arial"/>
          <w:sz w:val="17"/>
          <w:szCs w:val="17"/>
        </w:rPr>
        <w:t>n</w:t>
      </w:r>
      <w:r w:rsidRPr="003564E3">
        <w:rPr>
          <w:rFonts w:ascii="Arial" w:hAnsi="Arial" w:cs="Arial"/>
          <w:sz w:val="17"/>
          <w:szCs w:val="17"/>
        </w:rPr>
        <w:t xml:space="preserve"> pública</w:t>
      </w:r>
      <w:r>
        <w:rPr>
          <w:rFonts w:ascii="Arial" w:hAnsi="Arial" w:cs="Arial"/>
          <w:sz w:val="17"/>
          <w:szCs w:val="17"/>
        </w:rPr>
        <w:t xml:space="preserve"> de carácter</w:t>
      </w:r>
      <w:r w:rsidRPr="008F7BB0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 xml:space="preserve">estatal </w:t>
      </w:r>
      <w:r w:rsidRPr="008F7BB0">
        <w:rPr>
          <w:rFonts w:ascii="Arial" w:hAnsi="Arial" w:cs="Arial"/>
          <w:sz w:val="17"/>
          <w:szCs w:val="17"/>
        </w:rPr>
        <w:t xml:space="preserve">cuyo </w:t>
      </w:r>
      <w:r>
        <w:rPr>
          <w:rFonts w:ascii="Arial" w:hAnsi="Arial" w:cs="Arial"/>
          <w:sz w:val="17"/>
          <w:szCs w:val="17"/>
        </w:rPr>
        <w:t xml:space="preserve">respectivo </w:t>
      </w:r>
      <w:r w:rsidRPr="008F7BB0">
        <w:rPr>
          <w:rFonts w:ascii="Arial" w:hAnsi="Arial" w:cs="Arial"/>
          <w:sz w:val="17"/>
          <w:szCs w:val="17"/>
        </w:rPr>
        <w:t xml:space="preserve">número de </w:t>
      </w:r>
      <w:r>
        <w:rPr>
          <w:rFonts w:ascii="Arial" w:hAnsi="Arial" w:cs="Arial"/>
          <w:sz w:val="17"/>
          <w:szCs w:val="17"/>
        </w:rPr>
        <w:t>procedimiento</w:t>
      </w:r>
      <w:r w:rsidRPr="008F7BB0">
        <w:rPr>
          <w:rFonts w:ascii="Arial" w:hAnsi="Arial" w:cs="Arial"/>
          <w:sz w:val="17"/>
          <w:szCs w:val="17"/>
        </w:rPr>
        <w:t xml:space="preserve"> enseguida se señala. La</w:t>
      </w:r>
      <w:r w:rsidR="002B4EA3">
        <w:rPr>
          <w:rFonts w:ascii="Arial" w:hAnsi="Arial" w:cs="Arial"/>
          <w:sz w:val="17"/>
          <w:szCs w:val="17"/>
        </w:rPr>
        <w:t xml:space="preserve"> convocatoria a la licitación </w:t>
      </w:r>
      <w:r w:rsidRPr="008F7BB0">
        <w:rPr>
          <w:rFonts w:ascii="Arial" w:hAnsi="Arial" w:cs="Arial"/>
          <w:sz w:val="17"/>
          <w:szCs w:val="17"/>
        </w:rPr>
        <w:t>se encuentra disponible para consulta</w:t>
      </w:r>
      <w:r w:rsidRPr="003564E3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y obtención a</w:t>
      </w:r>
      <w:r w:rsidRPr="003B55B3">
        <w:rPr>
          <w:rFonts w:ascii="Arial" w:hAnsi="Arial" w:cs="Arial"/>
          <w:sz w:val="17"/>
          <w:szCs w:val="17"/>
        </w:rPr>
        <w:t xml:space="preserve"> título gratuito </w:t>
      </w:r>
      <w:r w:rsidRPr="003564E3">
        <w:rPr>
          <w:rFonts w:ascii="Arial" w:hAnsi="Arial" w:cs="Arial"/>
          <w:sz w:val="17"/>
          <w:szCs w:val="17"/>
        </w:rPr>
        <w:t xml:space="preserve">en las oficinas </w:t>
      </w:r>
      <w:r>
        <w:rPr>
          <w:rFonts w:ascii="Arial" w:hAnsi="Arial" w:cs="Arial"/>
          <w:sz w:val="17"/>
          <w:szCs w:val="17"/>
        </w:rPr>
        <w:t xml:space="preserve">centrales </w:t>
      </w:r>
      <w:r w:rsidRPr="003564E3">
        <w:rPr>
          <w:rFonts w:ascii="Arial" w:hAnsi="Arial" w:cs="Arial"/>
          <w:sz w:val="17"/>
          <w:szCs w:val="17"/>
        </w:rPr>
        <w:t xml:space="preserve">de la convocante en Mariano Otero No. 905, Barrio de </w:t>
      </w:r>
      <w:proofErr w:type="spellStart"/>
      <w:r w:rsidRPr="003564E3">
        <w:rPr>
          <w:rFonts w:ascii="Arial" w:hAnsi="Arial" w:cs="Arial"/>
          <w:sz w:val="17"/>
          <w:szCs w:val="17"/>
        </w:rPr>
        <w:t>Tequisquiapam</w:t>
      </w:r>
      <w:proofErr w:type="spellEnd"/>
      <w:r>
        <w:rPr>
          <w:rFonts w:ascii="Arial" w:hAnsi="Arial" w:cs="Arial"/>
          <w:sz w:val="17"/>
          <w:szCs w:val="17"/>
        </w:rPr>
        <w:t>;</w:t>
      </w:r>
      <w:r w:rsidRPr="003564E3">
        <w:rPr>
          <w:rFonts w:ascii="Arial" w:hAnsi="Arial" w:cs="Arial"/>
          <w:sz w:val="17"/>
          <w:szCs w:val="17"/>
        </w:rPr>
        <w:t xml:space="preserve"> San Lu</w:t>
      </w:r>
      <w:r>
        <w:rPr>
          <w:rFonts w:ascii="Arial" w:hAnsi="Arial" w:cs="Arial"/>
          <w:sz w:val="17"/>
          <w:szCs w:val="17"/>
        </w:rPr>
        <w:t>is Potosí, S.L.P., C.P. 78250</w:t>
      </w:r>
      <w:r w:rsidRPr="003564E3">
        <w:rPr>
          <w:rFonts w:ascii="Arial" w:hAnsi="Arial" w:cs="Arial"/>
          <w:sz w:val="17"/>
          <w:szCs w:val="17"/>
        </w:rPr>
        <w:t>,</w:t>
      </w:r>
      <w:r>
        <w:rPr>
          <w:rFonts w:ascii="Arial" w:hAnsi="Arial" w:cs="Arial"/>
          <w:sz w:val="17"/>
          <w:szCs w:val="17"/>
        </w:rPr>
        <w:t xml:space="preserve"> tel. (444) 8 34 15 00, ext. 157 y 143;</w:t>
      </w:r>
      <w:r w:rsidRPr="003564E3">
        <w:rPr>
          <w:rFonts w:ascii="Arial" w:hAnsi="Arial" w:cs="Arial"/>
          <w:sz w:val="17"/>
          <w:szCs w:val="17"/>
        </w:rPr>
        <w:t xml:space="preserve"> de lunes a viernes, en días hábiles con horar</w:t>
      </w:r>
      <w:r>
        <w:rPr>
          <w:rFonts w:ascii="Arial" w:hAnsi="Arial" w:cs="Arial"/>
          <w:sz w:val="17"/>
          <w:szCs w:val="17"/>
        </w:rPr>
        <w:t>io de 08:00 horas a 15:30 horas.</w:t>
      </w:r>
    </w:p>
    <w:p w14:paraId="5D207349" w14:textId="77777777" w:rsidR="00A26B78" w:rsidRDefault="00A26B78" w:rsidP="00A26B78">
      <w:pPr>
        <w:rPr>
          <w:rFonts w:ascii="Arial" w:hAnsi="Arial" w:cs="Arial"/>
          <w:sz w:val="17"/>
          <w:szCs w:val="1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237"/>
      </w:tblGrid>
      <w:tr w:rsidR="00A26B78" w:rsidRPr="00FD29EE" w14:paraId="5B3FEA67" w14:textId="77777777" w:rsidTr="000913EA">
        <w:tc>
          <w:tcPr>
            <w:tcW w:w="3261" w:type="dxa"/>
            <w:shd w:val="clear" w:color="auto" w:fill="EAEAEA"/>
            <w:vAlign w:val="center"/>
          </w:tcPr>
          <w:p w14:paraId="40F38FC9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Objeto de la licitación</w:t>
            </w:r>
          </w:p>
        </w:tc>
        <w:tc>
          <w:tcPr>
            <w:tcW w:w="6237" w:type="dxa"/>
            <w:vAlign w:val="center"/>
          </w:tcPr>
          <w:p w14:paraId="5ADFEACF" w14:textId="6AC04788" w:rsidR="00A26B78" w:rsidRPr="00696E2C" w:rsidRDefault="002B4EA3" w:rsidP="000913EA">
            <w:pPr>
              <w:jc w:val="both"/>
              <w:rPr>
                <w:rFonts w:ascii="Arial" w:hAnsi="Arial" w:cs="Arial"/>
                <w:noProof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sz w:val="17"/>
                <w:szCs w:val="17"/>
              </w:rPr>
              <w:t>“</w:t>
            </w:r>
            <w:r w:rsidRPr="002B4EA3">
              <w:rPr>
                <w:rFonts w:ascii="Arial" w:hAnsi="Arial" w:cs="Arial"/>
                <w:noProof/>
                <w:sz w:val="17"/>
                <w:szCs w:val="17"/>
              </w:rPr>
              <w:t>CONSTRUCCIÓN DE LÍNEAS DE CONDUCCIÓN DEL SISTEMA REGIONAL DE AGUA POTABLE DE SAN MARTÍN CHALCHICUAUTLA</w:t>
            </w:r>
            <w:r w:rsidR="00EE60D2" w:rsidRPr="00EE60D2">
              <w:rPr>
                <w:rFonts w:ascii="Arial" w:hAnsi="Arial" w:cs="Arial"/>
                <w:noProof/>
                <w:sz w:val="17"/>
                <w:szCs w:val="17"/>
              </w:rPr>
              <w:t>"</w:t>
            </w:r>
          </w:p>
        </w:tc>
      </w:tr>
      <w:tr w:rsidR="00A26B78" w:rsidRPr="00FD29EE" w14:paraId="15BD9A25" w14:textId="77777777" w:rsidTr="000913EA">
        <w:tc>
          <w:tcPr>
            <w:tcW w:w="3261" w:type="dxa"/>
            <w:shd w:val="clear" w:color="auto" w:fill="EAEAEA"/>
            <w:vAlign w:val="center"/>
          </w:tcPr>
          <w:p w14:paraId="3E105E24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Volumen de la obra a contratar</w:t>
            </w:r>
          </w:p>
        </w:tc>
        <w:tc>
          <w:tcPr>
            <w:tcW w:w="6237" w:type="dxa"/>
            <w:vAlign w:val="center"/>
          </w:tcPr>
          <w:p w14:paraId="14F85410" w14:textId="2B699C5C" w:rsidR="00A26B78" w:rsidRPr="00284867" w:rsidRDefault="00E8702A" w:rsidP="00E8702A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  <w:lang w:val="es-ES"/>
              </w:rPr>
            </w:pPr>
            <w:bookmarkStart w:id="0" w:name="_Hlk15640484"/>
            <w:r>
              <w:rPr>
                <w:rFonts w:ascii="Arial" w:hAnsi="Arial" w:cs="Arial"/>
                <w:sz w:val="17"/>
                <w:szCs w:val="17"/>
                <w:lang w:val="es-ES"/>
              </w:rPr>
              <w:t>L</w:t>
            </w:r>
            <w:r w:rsidR="00191DAB">
              <w:rPr>
                <w:rFonts w:ascii="Arial" w:hAnsi="Arial" w:cs="Arial"/>
                <w:sz w:val="17"/>
                <w:szCs w:val="17"/>
                <w:lang w:val="es-ES"/>
              </w:rPr>
              <w:t>ínea</w:t>
            </w:r>
            <w:r>
              <w:rPr>
                <w:rFonts w:ascii="Arial" w:hAnsi="Arial" w:cs="Arial"/>
                <w:sz w:val="17"/>
                <w:szCs w:val="17"/>
                <w:lang w:val="es-ES"/>
              </w:rPr>
              <w:t>s</w:t>
            </w:r>
            <w:r w:rsidR="00191DAB">
              <w:rPr>
                <w:rFonts w:ascii="Arial" w:hAnsi="Arial" w:cs="Arial"/>
                <w:sz w:val="17"/>
                <w:szCs w:val="17"/>
                <w:lang w:val="es-ES"/>
              </w:rPr>
              <w:t xml:space="preserve"> de conducción con tubería</w:t>
            </w:r>
            <w:r>
              <w:rPr>
                <w:rFonts w:ascii="Arial" w:hAnsi="Arial" w:cs="Arial"/>
                <w:sz w:val="17"/>
                <w:szCs w:val="17"/>
                <w:lang w:val="es-ES"/>
              </w:rPr>
              <w:t xml:space="preserve">s </w:t>
            </w:r>
            <w:r w:rsidR="00191DAB">
              <w:rPr>
                <w:rFonts w:ascii="Arial" w:hAnsi="Arial" w:cs="Arial"/>
                <w:sz w:val="17"/>
                <w:szCs w:val="17"/>
                <w:lang w:val="es-ES"/>
              </w:rPr>
              <w:t>de diversos</w:t>
            </w:r>
            <w:r>
              <w:rPr>
                <w:rFonts w:ascii="Arial" w:hAnsi="Arial" w:cs="Arial"/>
                <w:sz w:val="17"/>
                <w:szCs w:val="17"/>
                <w:lang w:val="es-ES"/>
              </w:rPr>
              <w:t xml:space="preserve"> materiales</w:t>
            </w:r>
            <w:r w:rsidR="002B4EA3">
              <w:rPr>
                <w:rFonts w:ascii="Arial" w:hAnsi="Arial" w:cs="Arial"/>
                <w:sz w:val="17"/>
                <w:szCs w:val="17"/>
                <w:lang w:val="es-ES"/>
              </w:rPr>
              <w:t xml:space="preserve"> y</w:t>
            </w:r>
            <w:r>
              <w:rPr>
                <w:rFonts w:ascii="Arial" w:hAnsi="Arial" w:cs="Arial"/>
                <w:sz w:val="17"/>
                <w:szCs w:val="17"/>
                <w:lang w:val="es-ES"/>
              </w:rPr>
              <w:t xml:space="preserve"> diámetros, válvulas, atraques</w:t>
            </w:r>
            <w:r w:rsidR="002B4EA3">
              <w:rPr>
                <w:rFonts w:ascii="Arial" w:hAnsi="Arial" w:cs="Arial"/>
                <w:sz w:val="17"/>
                <w:szCs w:val="17"/>
                <w:lang w:val="es-ES"/>
              </w:rPr>
              <w:t xml:space="preserve">; así como </w:t>
            </w:r>
            <w:r>
              <w:rPr>
                <w:rFonts w:ascii="Arial" w:hAnsi="Arial" w:cs="Arial"/>
                <w:sz w:val="17"/>
                <w:szCs w:val="17"/>
                <w:lang w:val="es-ES"/>
              </w:rPr>
              <w:t>líneas eléctricas</w:t>
            </w:r>
            <w:r w:rsidR="008874DF">
              <w:rPr>
                <w:rFonts w:ascii="Arial" w:hAnsi="Arial" w:cs="Arial"/>
                <w:sz w:val="17"/>
                <w:szCs w:val="17"/>
                <w:lang w:val="es-ES"/>
              </w:rPr>
              <w:t xml:space="preserve">. </w:t>
            </w:r>
            <w:r w:rsidR="00A26B78">
              <w:rPr>
                <w:rFonts w:ascii="Arial" w:hAnsi="Arial" w:cs="Arial"/>
                <w:sz w:val="17"/>
                <w:szCs w:val="17"/>
                <w:lang w:val="es-ES"/>
              </w:rPr>
              <w:t>P</w:t>
            </w:r>
            <w:r w:rsidR="00A26B78" w:rsidRPr="00522C99">
              <w:rPr>
                <w:rFonts w:ascii="Arial" w:hAnsi="Arial" w:cs="Arial"/>
                <w:sz w:val="17"/>
                <w:szCs w:val="17"/>
                <w:lang w:val="es-ES"/>
              </w:rPr>
              <w:t>ara mayor detalle verificar anexos a la convocatoria</w:t>
            </w:r>
            <w:r w:rsidR="002B4EA3">
              <w:rPr>
                <w:rFonts w:ascii="Arial" w:hAnsi="Arial" w:cs="Arial"/>
                <w:sz w:val="17"/>
                <w:szCs w:val="17"/>
                <w:lang w:val="es-ES"/>
              </w:rPr>
              <w:t xml:space="preserve"> </w:t>
            </w:r>
            <w:r w:rsidR="002B4EA3" w:rsidRPr="002B4EA3">
              <w:rPr>
                <w:rFonts w:ascii="Arial" w:hAnsi="Arial" w:cs="Arial"/>
                <w:sz w:val="17"/>
                <w:szCs w:val="17"/>
                <w:lang w:val="es-ES"/>
              </w:rPr>
              <w:t>a la licitación</w:t>
            </w:r>
            <w:r w:rsidR="00A26B78">
              <w:rPr>
                <w:rFonts w:ascii="Arial" w:hAnsi="Arial" w:cs="Arial"/>
                <w:sz w:val="17"/>
                <w:szCs w:val="17"/>
              </w:rPr>
              <w:t>.</w:t>
            </w:r>
            <w:bookmarkEnd w:id="0"/>
          </w:p>
        </w:tc>
      </w:tr>
      <w:tr w:rsidR="00A26B78" w:rsidRPr="00FD29EE" w14:paraId="773BF587" w14:textId="77777777" w:rsidTr="000913EA">
        <w:tc>
          <w:tcPr>
            <w:tcW w:w="3261" w:type="dxa"/>
            <w:shd w:val="clear" w:color="auto" w:fill="EAEAEA"/>
            <w:vAlign w:val="center"/>
          </w:tcPr>
          <w:p w14:paraId="25CF36FD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No. de licitación</w:t>
            </w:r>
          </w:p>
        </w:tc>
        <w:tc>
          <w:tcPr>
            <w:tcW w:w="6237" w:type="dxa"/>
            <w:vAlign w:val="center"/>
          </w:tcPr>
          <w:p w14:paraId="197D4E92" w14:textId="6D73327E" w:rsidR="00A26B78" w:rsidRPr="00F25850" w:rsidRDefault="00A26B78" w:rsidP="000913EA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CEA-LPE-00</w:t>
            </w:r>
            <w:r w:rsidR="00EE60D2">
              <w:rPr>
                <w:rFonts w:ascii="Arial" w:hAnsi="Arial" w:cs="Arial"/>
                <w:b/>
                <w:noProof/>
                <w:sz w:val="17"/>
                <w:szCs w:val="17"/>
              </w:rPr>
              <w:t>4</w:t>
            </w:r>
            <w:r>
              <w:rPr>
                <w:rFonts w:ascii="Arial" w:hAnsi="Arial" w:cs="Arial"/>
                <w:b/>
                <w:noProof/>
                <w:sz w:val="17"/>
                <w:szCs w:val="17"/>
              </w:rPr>
              <w:t>/</w:t>
            </w:r>
            <w:r w:rsidR="008874DF">
              <w:rPr>
                <w:rFonts w:ascii="Arial" w:hAnsi="Arial" w:cs="Arial"/>
                <w:b/>
                <w:noProof/>
                <w:sz w:val="17"/>
                <w:szCs w:val="17"/>
              </w:rPr>
              <w:t>2020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.</w:t>
            </w:r>
          </w:p>
        </w:tc>
      </w:tr>
      <w:tr w:rsidR="00A26B78" w:rsidRPr="00FD29EE" w14:paraId="5930DDDB" w14:textId="77777777" w:rsidTr="000913EA">
        <w:tc>
          <w:tcPr>
            <w:tcW w:w="3261" w:type="dxa"/>
            <w:shd w:val="clear" w:color="auto" w:fill="EAEAEA"/>
            <w:vAlign w:val="center"/>
          </w:tcPr>
          <w:p w14:paraId="5247289D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Fecha de publicación en CompraNet</w:t>
            </w:r>
          </w:p>
        </w:tc>
        <w:tc>
          <w:tcPr>
            <w:tcW w:w="6237" w:type="dxa"/>
            <w:vAlign w:val="center"/>
          </w:tcPr>
          <w:p w14:paraId="0EEDF085" w14:textId="0F6513FA" w:rsidR="00A26B78" w:rsidRPr="00696E2C" w:rsidRDefault="00A26B78" w:rsidP="000913EA">
            <w:pPr>
              <w:spacing w:line="222" w:lineRule="exact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No se publicará la presente en CompraNet, en razón de que </w:t>
            </w:r>
            <w:r w:rsidR="002B4EA3">
              <w:rPr>
                <w:rFonts w:ascii="Arial" w:hAnsi="Arial" w:cs="Arial"/>
                <w:sz w:val="17"/>
                <w:szCs w:val="17"/>
              </w:rPr>
              <w:t>desde fecha 15 de</w:t>
            </w:r>
            <w:r>
              <w:rPr>
                <w:rFonts w:ascii="Arial" w:hAnsi="Arial" w:cs="Arial"/>
                <w:sz w:val="17"/>
                <w:szCs w:val="17"/>
              </w:rPr>
              <w:t xml:space="preserve"> diciembre de 2015 </w:t>
            </w:r>
            <w:r w:rsidR="002B4EA3">
              <w:rPr>
                <w:rFonts w:ascii="Arial" w:hAnsi="Arial" w:cs="Arial"/>
                <w:sz w:val="17"/>
                <w:szCs w:val="17"/>
              </w:rPr>
              <w:t xml:space="preserve">se </w:t>
            </w:r>
            <w:r>
              <w:rPr>
                <w:rFonts w:ascii="Arial" w:hAnsi="Arial" w:cs="Arial"/>
                <w:sz w:val="17"/>
                <w:szCs w:val="17"/>
              </w:rPr>
              <w:t>inhabilit</w:t>
            </w:r>
            <w:r w:rsidR="002B4EA3">
              <w:rPr>
                <w:rFonts w:ascii="Arial" w:hAnsi="Arial" w:cs="Arial"/>
                <w:sz w:val="17"/>
                <w:szCs w:val="17"/>
              </w:rPr>
              <w:t>aron</w:t>
            </w:r>
            <w:r>
              <w:rPr>
                <w:rFonts w:ascii="Arial" w:hAnsi="Arial" w:cs="Arial"/>
                <w:sz w:val="17"/>
                <w:szCs w:val="17"/>
              </w:rPr>
              <w:t xml:space="preserve"> las plantillas de expediente para </w:t>
            </w:r>
            <w:r w:rsidRPr="00140B26">
              <w:rPr>
                <w:rFonts w:ascii="Arial" w:hAnsi="Arial" w:cs="Arial"/>
                <w:sz w:val="17"/>
                <w:szCs w:val="17"/>
              </w:rPr>
              <w:t xml:space="preserve">reportar </w:t>
            </w:r>
            <w:r>
              <w:rPr>
                <w:rFonts w:ascii="Arial" w:hAnsi="Arial" w:cs="Arial"/>
                <w:sz w:val="17"/>
                <w:szCs w:val="17"/>
              </w:rPr>
              <w:t xml:space="preserve">los </w:t>
            </w:r>
            <w:r w:rsidRPr="00140B26">
              <w:rPr>
                <w:rFonts w:ascii="Arial" w:hAnsi="Arial" w:cs="Arial"/>
                <w:sz w:val="17"/>
                <w:szCs w:val="17"/>
              </w:rPr>
              <w:t>proc</w:t>
            </w:r>
            <w:r>
              <w:rPr>
                <w:rFonts w:ascii="Arial" w:hAnsi="Arial" w:cs="Arial"/>
                <w:sz w:val="17"/>
                <w:szCs w:val="17"/>
              </w:rPr>
              <w:t>esos de contratación bajo ordenamientos locales; por lo que la convocatoria se difundirá en el Periódico Oficial del Estado de San Luis Potosí, en un diario comercial de circulación estatal</w:t>
            </w:r>
            <w:r w:rsidR="002B4EA3">
              <w:rPr>
                <w:rFonts w:ascii="Arial" w:hAnsi="Arial" w:cs="Arial"/>
                <w:sz w:val="17"/>
                <w:szCs w:val="17"/>
              </w:rPr>
              <w:t xml:space="preserve"> y adicionalmente</w:t>
            </w:r>
            <w:r>
              <w:rPr>
                <w:rFonts w:ascii="Arial" w:hAnsi="Arial" w:cs="Arial"/>
                <w:sz w:val="17"/>
                <w:szCs w:val="17"/>
              </w:rPr>
              <w:t xml:space="preserve"> en el sitio web de la convocante </w:t>
            </w:r>
            <w:hyperlink r:id="rId8" w:history="1">
              <w:r w:rsidRPr="00AD28FF">
                <w:rPr>
                  <w:rStyle w:val="Hipervnculo"/>
                  <w:rFonts w:ascii="Arial" w:hAnsi="Arial" w:cs="Arial"/>
                  <w:sz w:val="17"/>
                  <w:szCs w:val="17"/>
                </w:rPr>
                <w:t>http://www.ceaslp.gob.mx/</w:t>
              </w:r>
            </w:hyperlink>
            <w:r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="002B4EA3">
              <w:rPr>
                <w:rFonts w:ascii="Arial" w:hAnsi="Arial" w:cs="Arial"/>
                <w:sz w:val="17"/>
                <w:szCs w:val="17"/>
              </w:rPr>
              <w:t xml:space="preserve">y redes sociales de la misma </w:t>
            </w:r>
            <w:r>
              <w:rPr>
                <w:rFonts w:ascii="Arial" w:hAnsi="Arial" w:cs="Arial"/>
                <w:sz w:val="17"/>
                <w:szCs w:val="17"/>
              </w:rPr>
              <w:t xml:space="preserve">a partir del </w:t>
            </w:r>
            <w:r w:rsidR="00191DAB">
              <w:rPr>
                <w:rFonts w:ascii="Arial" w:hAnsi="Arial" w:cs="Arial"/>
                <w:sz w:val="17"/>
                <w:szCs w:val="17"/>
              </w:rPr>
              <w:t>1</w:t>
            </w:r>
            <w:r w:rsidR="002B4EA3">
              <w:rPr>
                <w:rFonts w:ascii="Arial" w:hAnsi="Arial" w:cs="Arial"/>
                <w:sz w:val="17"/>
                <w:szCs w:val="17"/>
              </w:rPr>
              <w:t>2</w:t>
            </w:r>
            <w:r w:rsidRPr="00522C99">
              <w:rPr>
                <w:rFonts w:ascii="Arial" w:hAnsi="Arial" w:cs="Arial"/>
                <w:sz w:val="17"/>
                <w:szCs w:val="17"/>
              </w:rPr>
              <w:t xml:space="preserve"> de </w:t>
            </w:r>
            <w:r w:rsidR="002B4EA3">
              <w:rPr>
                <w:rFonts w:ascii="Arial" w:hAnsi="Arial" w:cs="Arial"/>
                <w:sz w:val="17"/>
                <w:szCs w:val="17"/>
              </w:rPr>
              <w:t xml:space="preserve">noviembre </w:t>
            </w:r>
            <w:r w:rsidRPr="00522C99">
              <w:rPr>
                <w:rFonts w:ascii="Arial" w:hAnsi="Arial" w:cs="Arial"/>
                <w:sz w:val="17"/>
                <w:szCs w:val="17"/>
              </w:rPr>
              <w:t xml:space="preserve">de </w:t>
            </w:r>
            <w:r w:rsidR="008874DF">
              <w:rPr>
                <w:rFonts w:ascii="Arial" w:hAnsi="Arial" w:cs="Arial"/>
                <w:sz w:val="17"/>
                <w:szCs w:val="17"/>
              </w:rPr>
              <w:t>2020</w:t>
            </w:r>
            <w:r>
              <w:rPr>
                <w:rFonts w:ascii="Arial" w:hAnsi="Arial" w:cs="Arial"/>
                <w:sz w:val="17"/>
                <w:szCs w:val="17"/>
              </w:rPr>
              <w:t>.</w:t>
            </w:r>
          </w:p>
        </w:tc>
      </w:tr>
      <w:tr w:rsidR="00A26B78" w:rsidRPr="00FD29EE" w14:paraId="39575D36" w14:textId="77777777" w:rsidTr="000913EA">
        <w:tc>
          <w:tcPr>
            <w:tcW w:w="3261" w:type="dxa"/>
            <w:shd w:val="clear" w:color="auto" w:fill="EAEAEA"/>
            <w:vAlign w:val="center"/>
          </w:tcPr>
          <w:p w14:paraId="42BBF599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Visita al sitio de los trabajos</w:t>
            </w:r>
          </w:p>
        </w:tc>
        <w:tc>
          <w:tcPr>
            <w:tcW w:w="6237" w:type="dxa"/>
            <w:vAlign w:val="center"/>
          </w:tcPr>
          <w:p w14:paraId="3FC9BCA8" w14:textId="173949B9" w:rsidR="00A26B78" w:rsidRPr="00696E2C" w:rsidRDefault="00EE60D2" w:rsidP="000913EA">
            <w:pPr>
              <w:spacing w:line="222" w:lineRule="exact"/>
              <w:jc w:val="both"/>
              <w:rPr>
                <w:rFonts w:ascii="Arial" w:hAnsi="Arial" w:cs="Arial"/>
                <w:noProof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sz w:val="17"/>
                <w:szCs w:val="17"/>
              </w:rPr>
              <w:t>17</w:t>
            </w:r>
            <w:r w:rsidR="00A26B78" w:rsidRPr="00613D84">
              <w:rPr>
                <w:rFonts w:ascii="Arial" w:hAnsi="Arial" w:cs="Arial"/>
                <w:noProof/>
                <w:sz w:val="17"/>
                <w:szCs w:val="17"/>
              </w:rPr>
              <w:t xml:space="preserve"> de 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noviembre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 xml:space="preserve"> 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 xml:space="preserve">de 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>2020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a las 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12:00 p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>. m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>.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teniendo como punto de reunión 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 xml:space="preserve">las </w:t>
            </w:r>
            <w:r w:rsidR="00D350BF">
              <w:rPr>
                <w:rFonts w:ascii="Arial" w:hAnsi="Arial" w:cs="Arial"/>
                <w:noProof/>
                <w:sz w:val="17"/>
                <w:szCs w:val="17"/>
              </w:rPr>
              <w:t xml:space="preserve">oficinas </w:t>
            </w:r>
            <w:r w:rsidR="00D350BF" w:rsidRPr="00D350BF">
              <w:rPr>
                <w:rFonts w:ascii="Arial" w:hAnsi="Arial" w:cs="Arial"/>
                <w:noProof/>
                <w:sz w:val="17"/>
                <w:szCs w:val="17"/>
              </w:rPr>
              <w:t xml:space="preserve">de la Presidencia Municipal de </w:t>
            </w:r>
            <w:r w:rsidR="00191DAB" w:rsidRPr="00191DAB">
              <w:rPr>
                <w:rFonts w:ascii="Arial" w:hAnsi="Arial" w:cs="Arial"/>
                <w:noProof/>
                <w:sz w:val="17"/>
                <w:szCs w:val="17"/>
              </w:rPr>
              <w:t>San Martín Chalchicuautla</w:t>
            </w:r>
            <w:r w:rsidR="00191DAB">
              <w:rPr>
                <w:rFonts w:ascii="Arial" w:hAnsi="Arial" w:cs="Arial"/>
                <w:noProof/>
                <w:sz w:val="17"/>
                <w:szCs w:val="17"/>
              </w:rPr>
              <w:t>,</w:t>
            </w:r>
            <w:r w:rsidR="00191DAB" w:rsidRPr="00191DAB">
              <w:rPr>
                <w:rFonts w:ascii="Arial" w:hAnsi="Arial" w:cs="Arial"/>
                <w:noProof/>
                <w:sz w:val="17"/>
                <w:szCs w:val="17"/>
              </w:rPr>
              <w:t xml:space="preserve"> </w:t>
            </w:r>
            <w:r w:rsidR="00D350BF" w:rsidRPr="00D350BF">
              <w:rPr>
                <w:rFonts w:ascii="Arial" w:hAnsi="Arial" w:cs="Arial"/>
                <w:noProof/>
                <w:sz w:val="17"/>
                <w:szCs w:val="17"/>
              </w:rPr>
              <w:t>S.L.P.</w:t>
            </w:r>
          </w:p>
        </w:tc>
      </w:tr>
      <w:tr w:rsidR="00A26B78" w:rsidRPr="00FD29EE" w14:paraId="36904DF0" w14:textId="77777777" w:rsidTr="000913EA">
        <w:tc>
          <w:tcPr>
            <w:tcW w:w="3261" w:type="dxa"/>
            <w:shd w:val="clear" w:color="auto" w:fill="EAEAEA"/>
            <w:vAlign w:val="center"/>
          </w:tcPr>
          <w:p w14:paraId="679FB4D6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Junta de aclaraciones</w:t>
            </w:r>
          </w:p>
        </w:tc>
        <w:tc>
          <w:tcPr>
            <w:tcW w:w="6237" w:type="dxa"/>
            <w:vAlign w:val="center"/>
          </w:tcPr>
          <w:p w14:paraId="74E955DF" w14:textId="20993F97" w:rsidR="00A26B78" w:rsidRPr="00696E2C" w:rsidRDefault="00EE60D2" w:rsidP="000913EA">
            <w:pPr>
              <w:spacing w:line="222" w:lineRule="exact"/>
              <w:jc w:val="both"/>
              <w:rPr>
                <w:rFonts w:ascii="Arial" w:hAnsi="Arial" w:cs="Arial"/>
                <w:noProof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sz w:val="17"/>
                <w:szCs w:val="17"/>
              </w:rPr>
              <w:t>18</w:t>
            </w:r>
            <w:r w:rsidRPr="00613D84">
              <w:rPr>
                <w:rFonts w:ascii="Arial" w:hAnsi="Arial" w:cs="Arial"/>
                <w:noProof/>
                <w:sz w:val="17"/>
                <w:szCs w:val="17"/>
              </w:rPr>
              <w:t xml:space="preserve"> de 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 xml:space="preserve">noviembre 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 xml:space="preserve">de 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>2020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a la 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10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 xml:space="preserve">:00 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a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>. m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>.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en la </w:t>
            </w:r>
            <w:r w:rsidR="002B4EA3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sala de juntas 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 xml:space="preserve">principal de las oficinas centrales 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>de la convocante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 xml:space="preserve"> (S1)</w:t>
            </w:r>
          </w:p>
        </w:tc>
      </w:tr>
      <w:tr w:rsidR="00A26B78" w:rsidRPr="00FD29EE" w14:paraId="3046B91F" w14:textId="77777777" w:rsidTr="000913EA">
        <w:tc>
          <w:tcPr>
            <w:tcW w:w="3261" w:type="dxa"/>
            <w:shd w:val="clear" w:color="auto" w:fill="EAEAEA"/>
            <w:vAlign w:val="center"/>
          </w:tcPr>
          <w:p w14:paraId="590AC8D4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 w:rsidRPr="00696E2C">
              <w:rPr>
                <w:rFonts w:ascii="Arial" w:hAnsi="Arial" w:cs="Arial"/>
                <w:b/>
                <w:sz w:val="17"/>
                <w:szCs w:val="17"/>
              </w:rPr>
              <w:t>Presentación y apertura de proposiciones</w:t>
            </w:r>
          </w:p>
        </w:tc>
        <w:tc>
          <w:tcPr>
            <w:tcW w:w="6237" w:type="dxa"/>
            <w:vAlign w:val="center"/>
          </w:tcPr>
          <w:p w14:paraId="0DC7424A" w14:textId="51BF2A90" w:rsidR="00A26B78" w:rsidRPr="00696E2C" w:rsidRDefault="00EE60D2" w:rsidP="000913EA">
            <w:pPr>
              <w:spacing w:line="222" w:lineRule="exact"/>
              <w:jc w:val="both"/>
              <w:rPr>
                <w:rFonts w:ascii="Arial" w:hAnsi="Arial" w:cs="Arial"/>
                <w:noProof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sz w:val="17"/>
                <w:szCs w:val="17"/>
              </w:rPr>
              <w:t>27</w:t>
            </w:r>
            <w:r w:rsidRPr="00613D84">
              <w:rPr>
                <w:rFonts w:ascii="Arial" w:hAnsi="Arial" w:cs="Arial"/>
                <w:noProof/>
                <w:sz w:val="17"/>
                <w:szCs w:val="17"/>
              </w:rPr>
              <w:t xml:space="preserve"> de </w:t>
            </w:r>
            <w:r>
              <w:rPr>
                <w:rFonts w:ascii="Arial" w:hAnsi="Arial" w:cs="Arial"/>
                <w:noProof/>
                <w:sz w:val="17"/>
                <w:szCs w:val="17"/>
              </w:rPr>
              <w:t>noviembre</w:t>
            </w:r>
            <w:r w:rsidR="00191DAB">
              <w:rPr>
                <w:rFonts w:ascii="Arial" w:hAnsi="Arial" w:cs="Arial"/>
                <w:noProof/>
                <w:sz w:val="17"/>
                <w:szCs w:val="17"/>
              </w:rPr>
              <w:t xml:space="preserve"> 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 xml:space="preserve">de 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>2020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a las 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>10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>:00 a. m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>.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</w:t>
            </w:r>
            <w:r w:rsidR="002B4EA3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en 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>S1.</w:t>
            </w:r>
          </w:p>
        </w:tc>
      </w:tr>
      <w:tr w:rsidR="00A26B78" w:rsidRPr="00FD29EE" w14:paraId="4A13F2FB" w14:textId="77777777" w:rsidTr="000913EA">
        <w:tc>
          <w:tcPr>
            <w:tcW w:w="3261" w:type="dxa"/>
            <w:shd w:val="clear" w:color="auto" w:fill="EAEAEA"/>
            <w:vAlign w:val="center"/>
          </w:tcPr>
          <w:p w14:paraId="2438A27F" w14:textId="77777777" w:rsidR="00A26B78" w:rsidRPr="00696E2C" w:rsidRDefault="00A26B78" w:rsidP="000913EA">
            <w:pPr>
              <w:spacing w:line="222" w:lineRule="exact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Notificación de fallo</w:t>
            </w:r>
          </w:p>
        </w:tc>
        <w:tc>
          <w:tcPr>
            <w:tcW w:w="6237" w:type="dxa"/>
            <w:vAlign w:val="center"/>
          </w:tcPr>
          <w:p w14:paraId="2BBE9983" w14:textId="01CDAE6E" w:rsidR="00A26B78" w:rsidRDefault="00033D64" w:rsidP="000913EA">
            <w:pPr>
              <w:spacing w:line="222" w:lineRule="exact"/>
              <w:jc w:val="both"/>
              <w:rPr>
                <w:rFonts w:ascii="Arial" w:hAnsi="Arial" w:cs="Arial"/>
                <w:noProof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sz w:val="17"/>
                <w:szCs w:val="17"/>
              </w:rPr>
              <w:t>1</w:t>
            </w:r>
            <w:r w:rsidR="00191DAB" w:rsidRPr="00613D84">
              <w:rPr>
                <w:rFonts w:ascii="Arial" w:hAnsi="Arial" w:cs="Arial"/>
                <w:noProof/>
                <w:sz w:val="17"/>
                <w:szCs w:val="17"/>
              </w:rPr>
              <w:t xml:space="preserve"> de </w:t>
            </w:r>
            <w:r w:rsidR="00EE60D2">
              <w:rPr>
                <w:rFonts w:ascii="Arial" w:hAnsi="Arial" w:cs="Arial"/>
                <w:noProof/>
                <w:sz w:val="17"/>
                <w:szCs w:val="17"/>
              </w:rPr>
              <w:t>diciembre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 xml:space="preserve"> 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 xml:space="preserve">de </w:t>
            </w:r>
            <w:r w:rsidR="008874DF">
              <w:rPr>
                <w:rFonts w:ascii="Arial" w:hAnsi="Arial" w:cs="Arial"/>
                <w:noProof/>
                <w:sz w:val="17"/>
                <w:szCs w:val="17"/>
              </w:rPr>
              <w:t>2020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>, a la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 </w:t>
            </w:r>
            <w:r w:rsidR="00EE60D2">
              <w:rPr>
                <w:rFonts w:ascii="Arial" w:hAnsi="Arial" w:cs="Arial"/>
                <w:noProof/>
                <w:sz w:val="17"/>
                <w:szCs w:val="17"/>
              </w:rPr>
              <w:t>01</w:t>
            </w:r>
            <w:r w:rsidR="00A26B78">
              <w:rPr>
                <w:rFonts w:ascii="Arial" w:hAnsi="Arial" w:cs="Arial"/>
                <w:noProof/>
                <w:sz w:val="17"/>
                <w:szCs w:val="17"/>
              </w:rPr>
              <w:t>:00 p. m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>.</w:t>
            </w:r>
            <w:r w:rsidR="00A26B78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, </w:t>
            </w:r>
            <w:r w:rsidR="002B4EA3" w:rsidRPr="00696E2C">
              <w:rPr>
                <w:rFonts w:ascii="Arial" w:hAnsi="Arial" w:cs="Arial"/>
                <w:noProof/>
                <w:sz w:val="17"/>
                <w:szCs w:val="17"/>
              </w:rPr>
              <w:t xml:space="preserve">en </w:t>
            </w:r>
            <w:r w:rsidR="002B4EA3">
              <w:rPr>
                <w:rFonts w:ascii="Arial" w:hAnsi="Arial" w:cs="Arial"/>
                <w:noProof/>
                <w:sz w:val="17"/>
                <w:szCs w:val="17"/>
              </w:rPr>
              <w:t>S1.</w:t>
            </w:r>
          </w:p>
        </w:tc>
      </w:tr>
    </w:tbl>
    <w:p w14:paraId="743A0EA3" w14:textId="77777777" w:rsidR="00A26B78" w:rsidRPr="00FD29EE" w:rsidRDefault="00A26B78" w:rsidP="00A26B78">
      <w:pPr>
        <w:rPr>
          <w:rFonts w:ascii="Arial" w:hAnsi="Arial" w:cs="Arial"/>
          <w:sz w:val="17"/>
          <w:szCs w:val="17"/>
        </w:rPr>
      </w:pPr>
    </w:p>
    <w:p w14:paraId="72508237" w14:textId="2729D27A" w:rsidR="00A26B78" w:rsidRDefault="00A26B78" w:rsidP="00A26B78">
      <w:pPr>
        <w:jc w:val="center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 xml:space="preserve">San Luis Potosí, S.L.P., a </w:t>
      </w:r>
      <w:r w:rsidR="00EE60D2">
        <w:rPr>
          <w:rFonts w:ascii="Arial" w:hAnsi="Arial" w:cs="Arial"/>
          <w:sz w:val="17"/>
          <w:szCs w:val="17"/>
        </w:rPr>
        <w:t>12</w:t>
      </w:r>
      <w:r w:rsidRPr="00FD29EE">
        <w:rPr>
          <w:rFonts w:ascii="Arial" w:hAnsi="Arial" w:cs="Arial"/>
          <w:sz w:val="17"/>
          <w:szCs w:val="17"/>
        </w:rPr>
        <w:t xml:space="preserve"> de </w:t>
      </w:r>
      <w:r w:rsidR="00EE60D2">
        <w:rPr>
          <w:rFonts w:ascii="Arial" w:hAnsi="Arial" w:cs="Arial"/>
          <w:sz w:val="17"/>
          <w:szCs w:val="17"/>
        </w:rPr>
        <w:t xml:space="preserve">noviembre </w:t>
      </w:r>
      <w:r>
        <w:rPr>
          <w:rFonts w:ascii="Arial" w:hAnsi="Arial" w:cs="Arial"/>
          <w:sz w:val="17"/>
          <w:szCs w:val="17"/>
        </w:rPr>
        <w:t xml:space="preserve">de </w:t>
      </w:r>
      <w:r w:rsidR="008874DF">
        <w:rPr>
          <w:rFonts w:ascii="Arial" w:hAnsi="Arial" w:cs="Arial"/>
          <w:sz w:val="17"/>
          <w:szCs w:val="17"/>
        </w:rPr>
        <w:t>2020</w:t>
      </w:r>
    </w:p>
    <w:p w14:paraId="15A073B1" w14:textId="364C9D0E" w:rsidR="00A26B78" w:rsidRDefault="00A26B78" w:rsidP="00A26B78">
      <w:pPr>
        <w:jc w:val="center"/>
        <w:rPr>
          <w:rFonts w:ascii="Arial" w:hAnsi="Arial" w:cs="Arial"/>
          <w:sz w:val="17"/>
          <w:szCs w:val="17"/>
        </w:rPr>
      </w:pPr>
    </w:p>
    <w:p w14:paraId="3431EB24" w14:textId="77777777" w:rsidR="008219FA" w:rsidRPr="00CD2D4D" w:rsidRDefault="008219FA" w:rsidP="00A26B78">
      <w:pPr>
        <w:jc w:val="center"/>
        <w:rPr>
          <w:rFonts w:ascii="Arial" w:hAnsi="Arial" w:cs="Arial"/>
          <w:sz w:val="17"/>
          <w:szCs w:val="17"/>
        </w:rPr>
      </w:pPr>
    </w:p>
    <w:p w14:paraId="2FDA8181" w14:textId="77777777" w:rsidR="008219FA" w:rsidRPr="008219FA" w:rsidRDefault="008219FA" w:rsidP="008219FA">
      <w:pPr>
        <w:jc w:val="center"/>
        <w:rPr>
          <w:rFonts w:ascii="Arial" w:hAnsi="Arial" w:cs="Arial"/>
          <w:b/>
          <w:bCs/>
          <w:sz w:val="17"/>
          <w:szCs w:val="17"/>
        </w:rPr>
      </w:pPr>
      <w:r w:rsidRPr="008219FA">
        <w:rPr>
          <w:rFonts w:ascii="Arial" w:hAnsi="Arial" w:cs="Arial"/>
          <w:b/>
          <w:bCs/>
          <w:sz w:val="17"/>
          <w:szCs w:val="17"/>
        </w:rPr>
        <w:t>LIC. AMADO RUBIO HERNÁNDEZ</w:t>
      </w:r>
    </w:p>
    <w:p w14:paraId="5D7EE0D3" w14:textId="38B53A0E" w:rsidR="008219FA" w:rsidRPr="008219FA" w:rsidRDefault="008219FA" w:rsidP="008219FA">
      <w:pPr>
        <w:jc w:val="center"/>
        <w:rPr>
          <w:rFonts w:ascii="Arial" w:hAnsi="Arial" w:cs="Arial"/>
          <w:b/>
          <w:bCs/>
          <w:sz w:val="17"/>
          <w:szCs w:val="17"/>
          <w:lang w:val="es-ES"/>
        </w:rPr>
      </w:pPr>
      <w:r w:rsidRPr="008219FA">
        <w:rPr>
          <w:rFonts w:ascii="Arial" w:hAnsi="Arial" w:cs="Arial"/>
          <w:b/>
          <w:bCs/>
          <w:sz w:val="17"/>
          <w:szCs w:val="17"/>
          <w:lang w:val="es-ES"/>
        </w:rPr>
        <w:t xml:space="preserve">Director </w:t>
      </w:r>
      <w:r w:rsidRPr="008219FA">
        <w:rPr>
          <w:rFonts w:ascii="Arial" w:hAnsi="Arial" w:cs="Arial"/>
          <w:b/>
          <w:bCs/>
          <w:sz w:val="17"/>
          <w:szCs w:val="17"/>
        </w:rPr>
        <w:t>Jurídico</w:t>
      </w:r>
      <w:r>
        <w:rPr>
          <w:rFonts w:ascii="Arial" w:hAnsi="Arial" w:cs="Arial"/>
          <w:b/>
          <w:bCs/>
          <w:sz w:val="17"/>
          <w:szCs w:val="17"/>
          <w:lang w:val="es-ES"/>
        </w:rPr>
        <w:t xml:space="preserve"> de la </w:t>
      </w:r>
      <w:r w:rsidRPr="008219FA">
        <w:rPr>
          <w:rFonts w:ascii="Arial" w:hAnsi="Arial" w:cs="Arial"/>
          <w:b/>
          <w:bCs/>
          <w:sz w:val="17"/>
          <w:szCs w:val="17"/>
          <w:lang w:val="es-ES"/>
        </w:rPr>
        <w:t>Comisión Estatal del Agua</w:t>
      </w:r>
    </w:p>
    <w:p w14:paraId="6783D498" w14:textId="1B80ECE0" w:rsidR="008219FA" w:rsidRDefault="008219FA" w:rsidP="008219FA">
      <w:pPr>
        <w:jc w:val="center"/>
        <w:rPr>
          <w:rFonts w:ascii="Arial" w:hAnsi="Arial" w:cs="Arial"/>
          <w:b/>
          <w:sz w:val="17"/>
          <w:szCs w:val="17"/>
          <w:lang w:val="es-ES"/>
        </w:rPr>
      </w:pPr>
      <w:r w:rsidRPr="008219FA">
        <w:rPr>
          <w:rFonts w:ascii="Arial" w:hAnsi="Arial" w:cs="Arial"/>
          <w:b/>
          <w:sz w:val="17"/>
          <w:szCs w:val="17"/>
          <w:lang w:val="es-ES"/>
        </w:rPr>
        <w:t>En suplencia por ausencia del Director General, con fundamento en el artículo 61 del reglamento interno de la CEA.</w:t>
      </w:r>
    </w:p>
    <w:p w14:paraId="3C0C1349" w14:textId="77777777" w:rsidR="008219FA" w:rsidRPr="008219FA" w:rsidRDefault="008219FA" w:rsidP="008219FA">
      <w:pPr>
        <w:jc w:val="center"/>
        <w:rPr>
          <w:rFonts w:ascii="Arial" w:hAnsi="Arial" w:cs="Arial"/>
          <w:b/>
          <w:sz w:val="17"/>
          <w:szCs w:val="17"/>
          <w:lang w:val="es-ES"/>
        </w:rPr>
      </w:pPr>
    </w:p>
    <w:p w14:paraId="53AB2C22" w14:textId="77777777" w:rsidR="00EC31D4" w:rsidRPr="00A26B78" w:rsidRDefault="00A26B78" w:rsidP="00A26B78">
      <w:pPr>
        <w:jc w:val="center"/>
        <w:rPr>
          <w:rFonts w:ascii="Arial" w:hAnsi="Arial" w:cs="Arial"/>
          <w:b/>
          <w:sz w:val="17"/>
          <w:szCs w:val="17"/>
        </w:rPr>
      </w:pPr>
      <w:r w:rsidRPr="00FD29EE">
        <w:rPr>
          <w:rFonts w:ascii="Arial" w:hAnsi="Arial" w:cs="Arial"/>
          <w:b/>
          <w:sz w:val="17"/>
          <w:szCs w:val="17"/>
        </w:rPr>
        <w:t>RUBRICA</w:t>
      </w:r>
    </w:p>
    <w:sectPr w:rsidR="00EC31D4" w:rsidRPr="00A26B78" w:rsidSect="00B50A1B">
      <w:headerReference w:type="default" r:id="rId9"/>
      <w:footerReference w:type="default" r:id="rId10"/>
      <w:pgSz w:w="12240" w:h="15840"/>
      <w:pgMar w:top="1701" w:right="1276" w:bottom="1276" w:left="1276" w:header="284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C129D" w14:textId="77777777" w:rsidR="008570A9" w:rsidRDefault="008570A9" w:rsidP="00BC0746">
      <w:r>
        <w:separator/>
      </w:r>
    </w:p>
  </w:endnote>
  <w:endnote w:type="continuationSeparator" w:id="0">
    <w:p w14:paraId="3D339AE7" w14:textId="77777777" w:rsidR="008570A9" w:rsidRDefault="008570A9" w:rsidP="00BC0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eSansB W5 Plain">
    <w:altName w:val="Times New Roman"/>
    <w:charset w:val="00"/>
    <w:family w:val="auto"/>
    <w:pitch w:val="variable"/>
    <w:sig w:usb0="00000001" w:usb1="5000204A" w:usb2="00000000" w:usb3="00000000" w:csb0="0000009B" w:csb1="00000000"/>
  </w:font>
  <w:font w:name="TheSans Regular">
    <w:altName w:val="Cambria Math"/>
    <w:charset w:val="00"/>
    <w:family w:val="auto"/>
    <w:pitch w:val="variable"/>
    <w:sig w:usb0="00000001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9AF84" w14:textId="77777777" w:rsidR="00B50A1B" w:rsidRDefault="00B50A1B" w:rsidP="00F6147E">
    <w:pPr>
      <w:pStyle w:val="Piedepgina"/>
      <w:ind w:left="851"/>
      <w:rPr>
        <w:rFonts w:ascii="TheSansB W5 Plain" w:hAnsi="TheSansB W5 Plain"/>
        <w:color w:val="808080" w:themeColor="background1" w:themeShade="80"/>
        <w:sz w:val="18"/>
        <w:szCs w:val="18"/>
      </w:rPr>
    </w:pPr>
    <w:r w:rsidRPr="00F7327F">
      <w:rPr>
        <w:noProof/>
        <w:color w:val="808080" w:themeColor="background1" w:themeShade="80"/>
        <w:lang w:val="es-MX" w:eastAsia="es-MX"/>
      </w:rPr>
      <w:drawing>
        <wp:anchor distT="0" distB="0" distL="114300" distR="114300" simplePos="0" relativeHeight="251659264" behindDoc="1" locked="0" layoutInCell="1" allowOverlap="1" wp14:anchorId="14291F66" wp14:editId="08A65663">
          <wp:simplePos x="0" y="0"/>
          <wp:positionH relativeFrom="column">
            <wp:posOffset>342900</wp:posOffset>
          </wp:positionH>
          <wp:positionV relativeFrom="paragraph">
            <wp:posOffset>48260</wp:posOffset>
          </wp:positionV>
          <wp:extent cx="38100" cy="749300"/>
          <wp:effectExtent l="0" t="0" r="12700" b="1270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anja domicil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808080" w:themeColor="background1" w:themeShade="80"/>
        <w:sz w:val="18"/>
        <w:szCs w:val="18"/>
      </w:rPr>
      <w:t>Mariano Otero #905</w:t>
    </w:r>
  </w:p>
  <w:p w14:paraId="6FBF2355" w14:textId="77777777" w:rsidR="00B50A1B" w:rsidRDefault="00B50A1B" w:rsidP="00FD7FE0">
    <w:pPr>
      <w:pStyle w:val="Piedepgina"/>
      <w:tabs>
        <w:tab w:val="clear" w:pos="4252"/>
        <w:tab w:val="clear" w:pos="8504"/>
      </w:tabs>
      <w:ind w:right="-94" w:firstLine="851"/>
      <w:rPr>
        <w:rStyle w:val="Nmerodepgina"/>
        <w:rFonts w:ascii="Arial" w:hAnsi="Arial" w:cs="Arial"/>
        <w:noProof/>
        <w:sz w:val="16"/>
        <w:szCs w:val="16"/>
        <w:lang w:val="es-MX" w:eastAsia="es-MX"/>
      </w:rPr>
    </w:pPr>
    <w:r>
      <w:rPr>
        <w:rFonts w:ascii="TheSans Regular" w:hAnsi="TheSans Regular"/>
        <w:color w:val="808080" w:themeColor="background1" w:themeShade="80"/>
        <w:sz w:val="18"/>
        <w:szCs w:val="18"/>
      </w:rPr>
      <w:t xml:space="preserve">Barrio de </w:t>
    </w:r>
    <w:proofErr w:type="spellStart"/>
    <w:r>
      <w:rPr>
        <w:rFonts w:ascii="TheSans Regular" w:hAnsi="TheSans Regular"/>
        <w:color w:val="808080" w:themeColor="background1" w:themeShade="80"/>
        <w:sz w:val="18"/>
        <w:szCs w:val="18"/>
      </w:rPr>
      <w:t>Tequisquiapam</w:t>
    </w:r>
    <w:proofErr w:type="spellEnd"/>
    <w:r>
      <w:rPr>
        <w:rFonts w:ascii="Arial" w:hAnsi="Arial" w:cs="Arial"/>
        <w:noProof/>
        <w:sz w:val="16"/>
        <w:szCs w:val="16"/>
        <w:lang w:val="es-MX" w:eastAsia="es-MX"/>
      </w:rPr>
      <w:tab/>
    </w:r>
    <w:r>
      <w:rPr>
        <w:rFonts w:ascii="Arial" w:hAnsi="Arial" w:cs="Arial"/>
        <w:noProof/>
        <w:sz w:val="16"/>
        <w:szCs w:val="16"/>
        <w:lang w:val="es-MX" w:eastAsia="es-MX"/>
      </w:rPr>
      <w:tab/>
    </w:r>
    <w:r>
      <w:rPr>
        <w:rFonts w:ascii="Arial" w:hAnsi="Arial" w:cs="Arial"/>
        <w:noProof/>
        <w:sz w:val="16"/>
        <w:szCs w:val="16"/>
        <w:lang w:val="es-MX" w:eastAsia="es-MX"/>
      </w:rPr>
      <w:tab/>
    </w:r>
    <w:r>
      <w:rPr>
        <w:rFonts w:ascii="Arial" w:hAnsi="Arial" w:cs="Arial"/>
        <w:noProof/>
        <w:sz w:val="16"/>
        <w:szCs w:val="16"/>
        <w:lang w:val="es-MX" w:eastAsia="es-MX"/>
      </w:rPr>
      <w:tab/>
    </w:r>
    <w:r>
      <w:rPr>
        <w:rFonts w:ascii="Arial" w:hAnsi="Arial" w:cs="Arial"/>
        <w:noProof/>
        <w:sz w:val="16"/>
        <w:szCs w:val="16"/>
        <w:lang w:val="es-MX" w:eastAsia="es-MX"/>
      </w:rPr>
      <w:tab/>
    </w:r>
    <w:r>
      <w:rPr>
        <w:rFonts w:ascii="Arial" w:hAnsi="Arial" w:cs="Arial"/>
        <w:noProof/>
        <w:sz w:val="16"/>
        <w:szCs w:val="16"/>
        <w:lang w:val="es-MX" w:eastAsia="es-MX"/>
      </w:rPr>
      <w:tab/>
    </w:r>
    <w:r>
      <w:rPr>
        <w:rFonts w:ascii="Arial" w:hAnsi="Arial" w:cs="Arial"/>
        <w:noProof/>
        <w:sz w:val="16"/>
        <w:szCs w:val="16"/>
        <w:lang w:val="es-MX" w:eastAsia="es-MX"/>
      </w:rPr>
      <w:tab/>
    </w:r>
  </w:p>
  <w:p w14:paraId="12BB5F8E" w14:textId="77777777" w:rsidR="00B50A1B" w:rsidRPr="00B10ED5" w:rsidRDefault="00B50A1B" w:rsidP="00A26B78">
    <w:pPr>
      <w:pStyle w:val="Piedepgina"/>
      <w:tabs>
        <w:tab w:val="clear" w:pos="4252"/>
        <w:tab w:val="clear" w:pos="8504"/>
        <w:tab w:val="center" w:pos="6946"/>
      </w:tabs>
      <w:ind w:left="851" w:right="-94"/>
      <w:rPr>
        <w:rFonts w:ascii="TheSans Regular" w:hAnsi="TheSans Regular"/>
        <w:color w:val="808080"/>
        <w:sz w:val="18"/>
        <w:szCs w:val="18"/>
      </w:rPr>
    </w:pPr>
    <w:r w:rsidRPr="001C371F">
      <w:rPr>
        <w:rFonts w:ascii="TheSans Regular" w:hAnsi="TheSans Regular"/>
        <w:color w:val="808080" w:themeColor="background1" w:themeShade="80"/>
        <w:sz w:val="18"/>
        <w:szCs w:val="18"/>
      </w:rPr>
      <w:t>San Luis Potosí, S.L.P. C.P. 78</w:t>
    </w:r>
    <w:r>
      <w:rPr>
        <w:rFonts w:ascii="TheSans Regular" w:hAnsi="TheSans Regular"/>
        <w:color w:val="808080" w:themeColor="background1" w:themeShade="80"/>
        <w:sz w:val="18"/>
        <w:szCs w:val="18"/>
      </w:rPr>
      <w:t>250</w:t>
    </w:r>
    <w:r>
      <w:rPr>
        <w:rFonts w:ascii="TheSans Regular" w:hAnsi="TheSans Regular"/>
        <w:color w:val="808080" w:themeColor="background1" w:themeShade="80"/>
        <w:sz w:val="18"/>
        <w:szCs w:val="18"/>
      </w:rPr>
      <w:tab/>
    </w:r>
  </w:p>
  <w:p w14:paraId="394D7ED0" w14:textId="77777777" w:rsidR="00B50A1B" w:rsidRPr="001C371F" w:rsidRDefault="00B50A1B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  <w:r w:rsidRPr="001C371F">
      <w:rPr>
        <w:rFonts w:ascii="TheSans Regular" w:hAnsi="TheSans Regular"/>
        <w:color w:val="808080" w:themeColor="background1" w:themeShade="80"/>
        <w:sz w:val="18"/>
        <w:szCs w:val="18"/>
      </w:rPr>
      <w:t xml:space="preserve">Tel. (444) </w:t>
    </w:r>
    <w:r>
      <w:rPr>
        <w:rFonts w:ascii="TheSans Regular" w:hAnsi="TheSans Regular"/>
        <w:color w:val="808080" w:themeColor="background1" w:themeShade="80"/>
        <w:sz w:val="18"/>
        <w:szCs w:val="18"/>
      </w:rPr>
      <w:t>834 15 00</w:t>
    </w:r>
  </w:p>
  <w:p w14:paraId="6D06BC30" w14:textId="77777777" w:rsidR="00B50A1B" w:rsidRPr="00F7327F" w:rsidRDefault="00B50A1B" w:rsidP="00F6147E">
    <w:pPr>
      <w:pStyle w:val="Piedepgina"/>
      <w:ind w:left="851"/>
      <w:rPr>
        <w:rFonts w:ascii="TheSansB W5 Plain" w:hAnsi="TheSansB W5 Plain"/>
        <w:color w:val="808080" w:themeColor="background1" w:themeShade="80"/>
        <w:sz w:val="18"/>
        <w:szCs w:val="18"/>
      </w:rPr>
    </w:pPr>
  </w:p>
  <w:p w14:paraId="366E7A58" w14:textId="77777777" w:rsidR="00B50A1B" w:rsidRPr="001C371F" w:rsidRDefault="008570A9" w:rsidP="00F6147E">
    <w:pPr>
      <w:pStyle w:val="Piedepgina"/>
      <w:ind w:left="851"/>
      <w:rPr>
        <w:rFonts w:ascii="TheSans Regular" w:hAnsi="TheSans Regular"/>
        <w:color w:val="808080" w:themeColor="background1" w:themeShade="80"/>
        <w:sz w:val="18"/>
        <w:szCs w:val="18"/>
      </w:rPr>
    </w:pPr>
    <w:hyperlink r:id="rId2" w:history="1">
      <w:r w:rsidR="00B50A1B" w:rsidRPr="00AE3255">
        <w:rPr>
          <w:rStyle w:val="Hipervnculo"/>
          <w:rFonts w:ascii="TheSans Regular" w:hAnsi="TheSans Regular"/>
          <w:sz w:val="18"/>
          <w:szCs w:val="18"/>
        </w:rPr>
        <w:t>www.ceaslp.gob.mx</w:t>
      </w:r>
    </w:hyperlink>
    <w:r w:rsidR="00B50A1B">
      <w:rPr>
        <w:rFonts w:ascii="TheSans Regular" w:hAnsi="TheSans Regular"/>
        <w:color w:val="808080" w:themeColor="background1" w:themeShade="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318371" w14:textId="77777777" w:rsidR="008570A9" w:rsidRDefault="008570A9" w:rsidP="00BC0746">
      <w:r>
        <w:separator/>
      </w:r>
    </w:p>
  </w:footnote>
  <w:footnote w:type="continuationSeparator" w:id="0">
    <w:p w14:paraId="7CCEC4EE" w14:textId="77777777" w:rsidR="008570A9" w:rsidRDefault="008570A9" w:rsidP="00BC0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F757D" w14:textId="77777777" w:rsidR="00B50A1B" w:rsidRPr="001F4631" w:rsidRDefault="00B50A1B" w:rsidP="009B3D8E">
    <w:pPr>
      <w:pStyle w:val="Encabezado"/>
      <w:ind w:left="-993" w:right="-142" w:firstLine="851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53D270C5" wp14:editId="4B3D298E">
          <wp:simplePos x="0" y="0"/>
          <wp:positionH relativeFrom="column">
            <wp:posOffset>3895090</wp:posOffset>
          </wp:positionH>
          <wp:positionV relativeFrom="paragraph">
            <wp:posOffset>94425</wp:posOffset>
          </wp:positionV>
          <wp:extent cx="2327734" cy="655408"/>
          <wp:effectExtent l="0" t="0" r="0" b="0"/>
          <wp:wrapNone/>
          <wp:docPr id="9" name="0 Imagen" descr="Comisión Estatal del Agu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isión Estatal del Agua-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7734" cy="6554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inline distT="0" distB="0" distL="0" distR="0" wp14:anchorId="04700D53" wp14:editId="59BBC95F">
          <wp:extent cx="835334" cy="1134182"/>
          <wp:effectExtent l="0" t="0" r="3175" b="889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534" cy="1134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820FA"/>
    <w:multiLevelType w:val="hybridMultilevel"/>
    <w:tmpl w:val="BC1E4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D5AC2"/>
    <w:multiLevelType w:val="hybridMultilevel"/>
    <w:tmpl w:val="98D23990"/>
    <w:lvl w:ilvl="0" w:tplc="CD140DB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277A3"/>
    <w:multiLevelType w:val="hybridMultilevel"/>
    <w:tmpl w:val="DDAA3E1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1F14141"/>
    <w:multiLevelType w:val="hybridMultilevel"/>
    <w:tmpl w:val="C0724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A6F81"/>
    <w:multiLevelType w:val="hybridMultilevel"/>
    <w:tmpl w:val="12A0EA0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02E38"/>
    <w:multiLevelType w:val="hybridMultilevel"/>
    <w:tmpl w:val="B4328314"/>
    <w:lvl w:ilvl="0" w:tplc="3676DC96">
      <w:start w:val="1"/>
      <w:numFmt w:val="lowerLetter"/>
      <w:lvlText w:val="%1)"/>
      <w:lvlJc w:val="left"/>
      <w:pPr>
        <w:ind w:left="695" w:hanging="416"/>
      </w:pPr>
      <w:rPr>
        <w:rFonts w:ascii="Helvetica" w:eastAsia="Helvetica" w:hAnsi="Helvetica" w:cs="Helvetica" w:hint="default"/>
        <w:b/>
        <w:bCs/>
        <w:spacing w:val="-3"/>
        <w:w w:val="101"/>
        <w:sz w:val="19"/>
        <w:szCs w:val="19"/>
      </w:rPr>
    </w:lvl>
    <w:lvl w:ilvl="1" w:tplc="E5E2BDC8">
      <w:start w:val="1"/>
      <w:numFmt w:val="lowerLetter"/>
      <w:lvlText w:val="%2)"/>
      <w:lvlJc w:val="left"/>
      <w:pPr>
        <w:ind w:left="980" w:hanging="351"/>
      </w:pPr>
      <w:rPr>
        <w:rFonts w:ascii="Helvetica" w:eastAsia="Helvetica" w:hAnsi="Helvetica" w:cs="Helvetica" w:hint="default"/>
        <w:spacing w:val="-3"/>
        <w:w w:val="101"/>
        <w:sz w:val="19"/>
        <w:szCs w:val="19"/>
      </w:rPr>
    </w:lvl>
    <w:lvl w:ilvl="2" w:tplc="480EC9AC">
      <w:start w:val="1"/>
      <w:numFmt w:val="bullet"/>
      <w:lvlText w:val="•"/>
      <w:lvlJc w:val="left"/>
      <w:pPr>
        <w:ind w:left="2071" w:hanging="351"/>
      </w:pPr>
      <w:rPr>
        <w:rFonts w:hint="default"/>
      </w:rPr>
    </w:lvl>
    <w:lvl w:ilvl="3" w:tplc="3F027CA8">
      <w:start w:val="1"/>
      <w:numFmt w:val="bullet"/>
      <w:lvlText w:val="•"/>
      <w:lvlJc w:val="left"/>
      <w:pPr>
        <w:ind w:left="3162" w:hanging="351"/>
      </w:pPr>
      <w:rPr>
        <w:rFonts w:hint="default"/>
      </w:rPr>
    </w:lvl>
    <w:lvl w:ilvl="4" w:tplc="9B2C7472">
      <w:start w:val="1"/>
      <w:numFmt w:val="bullet"/>
      <w:lvlText w:val="•"/>
      <w:lvlJc w:val="left"/>
      <w:pPr>
        <w:ind w:left="4253" w:hanging="351"/>
      </w:pPr>
      <w:rPr>
        <w:rFonts w:hint="default"/>
      </w:rPr>
    </w:lvl>
    <w:lvl w:ilvl="5" w:tplc="CC7E85B2">
      <w:start w:val="1"/>
      <w:numFmt w:val="bullet"/>
      <w:lvlText w:val="•"/>
      <w:lvlJc w:val="left"/>
      <w:pPr>
        <w:ind w:left="5344" w:hanging="351"/>
      </w:pPr>
      <w:rPr>
        <w:rFonts w:hint="default"/>
      </w:rPr>
    </w:lvl>
    <w:lvl w:ilvl="6" w:tplc="A32675D8">
      <w:start w:val="1"/>
      <w:numFmt w:val="bullet"/>
      <w:lvlText w:val="•"/>
      <w:lvlJc w:val="left"/>
      <w:pPr>
        <w:ind w:left="6435" w:hanging="351"/>
      </w:pPr>
      <w:rPr>
        <w:rFonts w:hint="default"/>
      </w:rPr>
    </w:lvl>
    <w:lvl w:ilvl="7" w:tplc="46D00986">
      <w:start w:val="1"/>
      <w:numFmt w:val="bullet"/>
      <w:lvlText w:val="•"/>
      <w:lvlJc w:val="left"/>
      <w:pPr>
        <w:ind w:left="7526" w:hanging="351"/>
      </w:pPr>
      <w:rPr>
        <w:rFonts w:hint="default"/>
      </w:rPr>
    </w:lvl>
    <w:lvl w:ilvl="8" w:tplc="BEC8B7E0">
      <w:start w:val="1"/>
      <w:numFmt w:val="bullet"/>
      <w:lvlText w:val="•"/>
      <w:lvlJc w:val="left"/>
      <w:pPr>
        <w:ind w:left="8617" w:hanging="351"/>
      </w:pPr>
      <w:rPr>
        <w:rFonts w:hint="default"/>
      </w:rPr>
    </w:lvl>
  </w:abstractNum>
  <w:abstractNum w:abstractNumId="6" w15:restartNumberingAfterBreak="0">
    <w:nsid w:val="35B77DF9"/>
    <w:multiLevelType w:val="hybridMultilevel"/>
    <w:tmpl w:val="568499F0"/>
    <w:lvl w:ilvl="0" w:tplc="36E20E96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18"/>
        <w:szCs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54318"/>
    <w:multiLevelType w:val="hybridMultilevel"/>
    <w:tmpl w:val="82C2C95E"/>
    <w:lvl w:ilvl="0" w:tplc="080A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6CC4AB1"/>
    <w:multiLevelType w:val="hybridMultilevel"/>
    <w:tmpl w:val="EAB25274"/>
    <w:lvl w:ilvl="0" w:tplc="97529032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DD6690A"/>
    <w:multiLevelType w:val="hybridMultilevel"/>
    <w:tmpl w:val="417487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9"/>
  </w:num>
  <w:num w:numId="5">
    <w:abstractNumId w:val="0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  <w:num w:numId="10">
    <w:abstractNumId w:val="7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746"/>
    <w:rsid w:val="000210D6"/>
    <w:rsid w:val="00026DFF"/>
    <w:rsid w:val="00033D64"/>
    <w:rsid w:val="00061765"/>
    <w:rsid w:val="00071834"/>
    <w:rsid w:val="00072551"/>
    <w:rsid w:val="00073FDF"/>
    <w:rsid w:val="000B0F45"/>
    <w:rsid w:val="000B2337"/>
    <w:rsid w:val="000B2B0C"/>
    <w:rsid w:val="000B4FB7"/>
    <w:rsid w:val="000B6C7F"/>
    <w:rsid w:val="000C6936"/>
    <w:rsid w:val="000C6CDA"/>
    <w:rsid w:val="000D2B8A"/>
    <w:rsid w:val="000D7F8D"/>
    <w:rsid w:val="000F093B"/>
    <w:rsid w:val="000F3E16"/>
    <w:rsid w:val="000F7A0F"/>
    <w:rsid w:val="00111380"/>
    <w:rsid w:val="001242BB"/>
    <w:rsid w:val="001305C9"/>
    <w:rsid w:val="00131DEF"/>
    <w:rsid w:val="001446F6"/>
    <w:rsid w:val="00151F91"/>
    <w:rsid w:val="0016491A"/>
    <w:rsid w:val="00186E7C"/>
    <w:rsid w:val="00191DAB"/>
    <w:rsid w:val="001935F0"/>
    <w:rsid w:val="00195C0B"/>
    <w:rsid w:val="001A0D11"/>
    <w:rsid w:val="001A156F"/>
    <w:rsid w:val="001A1E2E"/>
    <w:rsid w:val="001A63DA"/>
    <w:rsid w:val="001C1904"/>
    <w:rsid w:val="001C371F"/>
    <w:rsid w:val="001C4313"/>
    <w:rsid w:val="001D5572"/>
    <w:rsid w:val="001E056D"/>
    <w:rsid w:val="001E1DE6"/>
    <w:rsid w:val="001F1249"/>
    <w:rsid w:val="001F4631"/>
    <w:rsid w:val="001F6CA5"/>
    <w:rsid w:val="00211249"/>
    <w:rsid w:val="00226AA7"/>
    <w:rsid w:val="0024316D"/>
    <w:rsid w:val="00245312"/>
    <w:rsid w:val="0024603D"/>
    <w:rsid w:val="0024636B"/>
    <w:rsid w:val="00260234"/>
    <w:rsid w:val="0026068C"/>
    <w:rsid w:val="00266076"/>
    <w:rsid w:val="00271B87"/>
    <w:rsid w:val="002A4EFF"/>
    <w:rsid w:val="002A580F"/>
    <w:rsid w:val="002B0DA8"/>
    <w:rsid w:val="002B4EA3"/>
    <w:rsid w:val="002D36F2"/>
    <w:rsid w:val="002D3BBC"/>
    <w:rsid w:val="002D4B83"/>
    <w:rsid w:val="002D5A73"/>
    <w:rsid w:val="002E2A66"/>
    <w:rsid w:val="002F389F"/>
    <w:rsid w:val="00320FAA"/>
    <w:rsid w:val="00331092"/>
    <w:rsid w:val="003311EE"/>
    <w:rsid w:val="00332913"/>
    <w:rsid w:val="00334B1D"/>
    <w:rsid w:val="00341E48"/>
    <w:rsid w:val="0034587E"/>
    <w:rsid w:val="003479F6"/>
    <w:rsid w:val="003619B4"/>
    <w:rsid w:val="00364972"/>
    <w:rsid w:val="00364E0D"/>
    <w:rsid w:val="00370998"/>
    <w:rsid w:val="00371C95"/>
    <w:rsid w:val="00374DB6"/>
    <w:rsid w:val="00375831"/>
    <w:rsid w:val="00387927"/>
    <w:rsid w:val="003A1BDF"/>
    <w:rsid w:val="003A5475"/>
    <w:rsid w:val="003B3843"/>
    <w:rsid w:val="003C270B"/>
    <w:rsid w:val="003C75BF"/>
    <w:rsid w:val="003D18E3"/>
    <w:rsid w:val="003D5313"/>
    <w:rsid w:val="003D53D1"/>
    <w:rsid w:val="003E57AF"/>
    <w:rsid w:val="003F1F77"/>
    <w:rsid w:val="00403AB9"/>
    <w:rsid w:val="00406AA9"/>
    <w:rsid w:val="00410AEF"/>
    <w:rsid w:val="00412FA0"/>
    <w:rsid w:val="004203F2"/>
    <w:rsid w:val="004231A0"/>
    <w:rsid w:val="00436EA1"/>
    <w:rsid w:val="00442D91"/>
    <w:rsid w:val="0044700C"/>
    <w:rsid w:val="0046274B"/>
    <w:rsid w:val="00470368"/>
    <w:rsid w:val="00474115"/>
    <w:rsid w:val="00476963"/>
    <w:rsid w:val="004769A6"/>
    <w:rsid w:val="00482587"/>
    <w:rsid w:val="004975EB"/>
    <w:rsid w:val="004A3D64"/>
    <w:rsid w:val="004B51D6"/>
    <w:rsid w:val="004C6E11"/>
    <w:rsid w:val="004E0051"/>
    <w:rsid w:val="004E0B3A"/>
    <w:rsid w:val="004E3B3C"/>
    <w:rsid w:val="004E466F"/>
    <w:rsid w:val="00505DE9"/>
    <w:rsid w:val="00506932"/>
    <w:rsid w:val="00506987"/>
    <w:rsid w:val="00506AC4"/>
    <w:rsid w:val="00511CF6"/>
    <w:rsid w:val="00527606"/>
    <w:rsid w:val="00527A44"/>
    <w:rsid w:val="00527F72"/>
    <w:rsid w:val="00542E96"/>
    <w:rsid w:val="00572545"/>
    <w:rsid w:val="005733D2"/>
    <w:rsid w:val="00590789"/>
    <w:rsid w:val="005A4E4C"/>
    <w:rsid w:val="005C0DFF"/>
    <w:rsid w:val="005C487A"/>
    <w:rsid w:val="005C49C5"/>
    <w:rsid w:val="005D5E69"/>
    <w:rsid w:val="005F1107"/>
    <w:rsid w:val="005F3913"/>
    <w:rsid w:val="005F67D5"/>
    <w:rsid w:val="00601916"/>
    <w:rsid w:val="0062567D"/>
    <w:rsid w:val="0063085D"/>
    <w:rsid w:val="006360B0"/>
    <w:rsid w:val="00641628"/>
    <w:rsid w:val="00662069"/>
    <w:rsid w:val="0066472C"/>
    <w:rsid w:val="00680F93"/>
    <w:rsid w:val="00683F21"/>
    <w:rsid w:val="00687490"/>
    <w:rsid w:val="006904EA"/>
    <w:rsid w:val="00692F01"/>
    <w:rsid w:val="006A4594"/>
    <w:rsid w:val="006B0FA2"/>
    <w:rsid w:val="006B2E5B"/>
    <w:rsid w:val="006C3741"/>
    <w:rsid w:val="006C5075"/>
    <w:rsid w:val="006D12E3"/>
    <w:rsid w:val="006E1C52"/>
    <w:rsid w:val="006F4DD7"/>
    <w:rsid w:val="006F5C93"/>
    <w:rsid w:val="00711A9E"/>
    <w:rsid w:val="0071677A"/>
    <w:rsid w:val="00717757"/>
    <w:rsid w:val="00721D5E"/>
    <w:rsid w:val="0072374A"/>
    <w:rsid w:val="00724EBD"/>
    <w:rsid w:val="0073198A"/>
    <w:rsid w:val="00733A48"/>
    <w:rsid w:val="00734722"/>
    <w:rsid w:val="007525CB"/>
    <w:rsid w:val="00762E33"/>
    <w:rsid w:val="007663CF"/>
    <w:rsid w:val="00770994"/>
    <w:rsid w:val="00770E4A"/>
    <w:rsid w:val="007712C1"/>
    <w:rsid w:val="00772F00"/>
    <w:rsid w:val="00781AD4"/>
    <w:rsid w:val="00791194"/>
    <w:rsid w:val="00793269"/>
    <w:rsid w:val="007A073C"/>
    <w:rsid w:val="007A399E"/>
    <w:rsid w:val="007A4C6B"/>
    <w:rsid w:val="007A5494"/>
    <w:rsid w:val="007B5BDD"/>
    <w:rsid w:val="007C698C"/>
    <w:rsid w:val="0081092A"/>
    <w:rsid w:val="00821538"/>
    <w:rsid w:val="008219FA"/>
    <w:rsid w:val="00824042"/>
    <w:rsid w:val="00841820"/>
    <w:rsid w:val="00856E07"/>
    <w:rsid w:val="008570A9"/>
    <w:rsid w:val="00863217"/>
    <w:rsid w:val="008654AD"/>
    <w:rsid w:val="008673F8"/>
    <w:rsid w:val="00867CD4"/>
    <w:rsid w:val="008719E8"/>
    <w:rsid w:val="00882155"/>
    <w:rsid w:val="00885092"/>
    <w:rsid w:val="008874DF"/>
    <w:rsid w:val="00894A1F"/>
    <w:rsid w:val="008A0A92"/>
    <w:rsid w:val="008A5266"/>
    <w:rsid w:val="008A7D99"/>
    <w:rsid w:val="008B33DB"/>
    <w:rsid w:val="008B555A"/>
    <w:rsid w:val="008C3604"/>
    <w:rsid w:val="008C37E8"/>
    <w:rsid w:val="008C5D00"/>
    <w:rsid w:val="008D1572"/>
    <w:rsid w:val="008E5029"/>
    <w:rsid w:val="008F4444"/>
    <w:rsid w:val="0090582F"/>
    <w:rsid w:val="00907830"/>
    <w:rsid w:val="0091311F"/>
    <w:rsid w:val="00922704"/>
    <w:rsid w:val="00924EA4"/>
    <w:rsid w:val="0092614C"/>
    <w:rsid w:val="00931800"/>
    <w:rsid w:val="00932AC5"/>
    <w:rsid w:val="00934355"/>
    <w:rsid w:val="00946ABA"/>
    <w:rsid w:val="009471DD"/>
    <w:rsid w:val="00951199"/>
    <w:rsid w:val="009521EC"/>
    <w:rsid w:val="00954421"/>
    <w:rsid w:val="00956FD3"/>
    <w:rsid w:val="00972B70"/>
    <w:rsid w:val="00972D8B"/>
    <w:rsid w:val="00976876"/>
    <w:rsid w:val="00982350"/>
    <w:rsid w:val="009924CC"/>
    <w:rsid w:val="0099648E"/>
    <w:rsid w:val="009A129F"/>
    <w:rsid w:val="009A294B"/>
    <w:rsid w:val="009B099E"/>
    <w:rsid w:val="009B3D8E"/>
    <w:rsid w:val="009B70E7"/>
    <w:rsid w:val="009C48BD"/>
    <w:rsid w:val="009D4C88"/>
    <w:rsid w:val="009E2651"/>
    <w:rsid w:val="009E482B"/>
    <w:rsid w:val="009F11A7"/>
    <w:rsid w:val="00A04B8D"/>
    <w:rsid w:val="00A04D5B"/>
    <w:rsid w:val="00A26B78"/>
    <w:rsid w:val="00A2760D"/>
    <w:rsid w:val="00A36390"/>
    <w:rsid w:val="00A42D23"/>
    <w:rsid w:val="00A63A64"/>
    <w:rsid w:val="00A6694B"/>
    <w:rsid w:val="00A72922"/>
    <w:rsid w:val="00A8350B"/>
    <w:rsid w:val="00A85250"/>
    <w:rsid w:val="00A86450"/>
    <w:rsid w:val="00A96F6C"/>
    <w:rsid w:val="00AB2112"/>
    <w:rsid w:val="00AB7F8C"/>
    <w:rsid w:val="00AC026D"/>
    <w:rsid w:val="00AC2F08"/>
    <w:rsid w:val="00AC6F5C"/>
    <w:rsid w:val="00AD4357"/>
    <w:rsid w:val="00AE2537"/>
    <w:rsid w:val="00AE6249"/>
    <w:rsid w:val="00B00A8A"/>
    <w:rsid w:val="00B10ED5"/>
    <w:rsid w:val="00B23516"/>
    <w:rsid w:val="00B3398A"/>
    <w:rsid w:val="00B4212D"/>
    <w:rsid w:val="00B44D9F"/>
    <w:rsid w:val="00B506FE"/>
    <w:rsid w:val="00B50A1B"/>
    <w:rsid w:val="00B50E9F"/>
    <w:rsid w:val="00B56DBF"/>
    <w:rsid w:val="00B57588"/>
    <w:rsid w:val="00B6061A"/>
    <w:rsid w:val="00B61B12"/>
    <w:rsid w:val="00B64731"/>
    <w:rsid w:val="00B81E19"/>
    <w:rsid w:val="00B907B1"/>
    <w:rsid w:val="00B95087"/>
    <w:rsid w:val="00BA70C4"/>
    <w:rsid w:val="00BA757B"/>
    <w:rsid w:val="00BA76B0"/>
    <w:rsid w:val="00BB51A3"/>
    <w:rsid w:val="00BC0746"/>
    <w:rsid w:val="00BC3781"/>
    <w:rsid w:val="00BC38F7"/>
    <w:rsid w:val="00BD5408"/>
    <w:rsid w:val="00BE5A31"/>
    <w:rsid w:val="00BF221E"/>
    <w:rsid w:val="00BF39FD"/>
    <w:rsid w:val="00BF6D9C"/>
    <w:rsid w:val="00C017FB"/>
    <w:rsid w:val="00C02E0C"/>
    <w:rsid w:val="00C04953"/>
    <w:rsid w:val="00C058C8"/>
    <w:rsid w:val="00C226BF"/>
    <w:rsid w:val="00C22830"/>
    <w:rsid w:val="00C2293D"/>
    <w:rsid w:val="00C30F02"/>
    <w:rsid w:val="00C3671B"/>
    <w:rsid w:val="00C42DE2"/>
    <w:rsid w:val="00C445A1"/>
    <w:rsid w:val="00C44C7A"/>
    <w:rsid w:val="00C464B3"/>
    <w:rsid w:val="00C50395"/>
    <w:rsid w:val="00C572BC"/>
    <w:rsid w:val="00C65C23"/>
    <w:rsid w:val="00C77D2B"/>
    <w:rsid w:val="00C85F7F"/>
    <w:rsid w:val="00CA3240"/>
    <w:rsid w:val="00CA438D"/>
    <w:rsid w:val="00CA47E4"/>
    <w:rsid w:val="00CA49EF"/>
    <w:rsid w:val="00CC4C15"/>
    <w:rsid w:val="00CE046C"/>
    <w:rsid w:val="00CE3CF8"/>
    <w:rsid w:val="00D00484"/>
    <w:rsid w:val="00D004B9"/>
    <w:rsid w:val="00D040F3"/>
    <w:rsid w:val="00D06F7A"/>
    <w:rsid w:val="00D1022D"/>
    <w:rsid w:val="00D33C79"/>
    <w:rsid w:val="00D34A5D"/>
    <w:rsid w:val="00D350BF"/>
    <w:rsid w:val="00D43257"/>
    <w:rsid w:val="00D47794"/>
    <w:rsid w:val="00D47DFD"/>
    <w:rsid w:val="00D60C6B"/>
    <w:rsid w:val="00D6176A"/>
    <w:rsid w:val="00D66DB6"/>
    <w:rsid w:val="00D70304"/>
    <w:rsid w:val="00D70A65"/>
    <w:rsid w:val="00D75641"/>
    <w:rsid w:val="00D7582D"/>
    <w:rsid w:val="00D95CD4"/>
    <w:rsid w:val="00DC6DE6"/>
    <w:rsid w:val="00DC7557"/>
    <w:rsid w:val="00DF159F"/>
    <w:rsid w:val="00DF5A66"/>
    <w:rsid w:val="00E01E8B"/>
    <w:rsid w:val="00E02F17"/>
    <w:rsid w:val="00E11DFD"/>
    <w:rsid w:val="00E15A5F"/>
    <w:rsid w:val="00E21D32"/>
    <w:rsid w:val="00E430D7"/>
    <w:rsid w:val="00E51E9A"/>
    <w:rsid w:val="00E5508C"/>
    <w:rsid w:val="00E578E8"/>
    <w:rsid w:val="00E63F8A"/>
    <w:rsid w:val="00E732E3"/>
    <w:rsid w:val="00E766D8"/>
    <w:rsid w:val="00E84515"/>
    <w:rsid w:val="00E8702A"/>
    <w:rsid w:val="00E90C50"/>
    <w:rsid w:val="00E95EEE"/>
    <w:rsid w:val="00E97C57"/>
    <w:rsid w:val="00EB3A61"/>
    <w:rsid w:val="00EB4042"/>
    <w:rsid w:val="00EB4898"/>
    <w:rsid w:val="00EC095A"/>
    <w:rsid w:val="00EC31D4"/>
    <w:rsid w:val="00ED2596"/>
    <w:rsid w:val="00ED4B5F"/>
    <w:rsid w:val="00EE60D2"/>
    <w:rsid w:val="00EE6A74"/>
    <w:rsid w:val="00EF0766"/>
    <w:rsid w:val="00EF4471"/>
    <w:rsid w:val="00EF6578"/>
    <w:rsid w:val="00F00464"/>
    <w:rsid w:val="00F0281A"/>
    <w:rsid w:val="00F03909"/>
    <w:rsid w:val="00F150CF"/>
    <w:rsid w:val="00F20A5B"/>
    <w:rsid w:val="00F41FB4"/>
    <w:rsid w:val="00F46308"/>
    <w:rsid w:val="00F53CA8"/>
    <w:rsid w:val="00F57D32"/>
    <w:rsid w:val="00F6147E"/>
    <w:rsid w:val="00F62D99"/>
    <w:rsid w:val="00F64DE1"/>
    <w:rsid w:val="00F7327F"/>
    <w:rsid w:val="00F77411"/>
    <w:rsid w:val="00F84580"/>
    <w:rsid w:val="00F911E3"/>
    <w:rsid w:val="00FA12BD"/>
    <w:rsid w:val="00FD380D"/>
    <w:rsid w:val="00FD7FE0"/>
    <w:rsid w:val="00FE4A5B"/>
    <w:rsid w:val="00FF2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9FFF4F"/>
  <w15:docId w15:val="{35054260-AA07-4486-B533-66C4E7C49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AC6F5C"/>
    <w:pPr>
      <w:keepNext/>
      <w:jc w:val="center"/>
      <w:outlineLvl w:val="0"/>
    </w:pPr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219F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B4FB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746"/>
  </w:style>
  <w:style w:type="paragraph" w:styleId="Piedepgina">
    <w:name w:val="footer"/>
    <w:basedOn w:val="Normal"/>
    <w:link w:val="PiedepginaCar"/>
    <w:uiPriority w:val="99"/>
    <w:unhideWhenUsed/>
    <w:rsid w:val="00BC074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746"/>
  </w:style>
  <w:style w:type="paragraph" w:styleId="Textodeglobo">
    <w:name w:val="Balloon Text"/>
    <w:basedOn w:val="Normal"/>
    <w:link w:val="TextodegloboCar"/>
    <w:uiPriority w:val="99"/>
    <w:semiHidden/>
    <w:unhideWhenUsed/>
    <w:rsid w:val="00BC074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746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F41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AC6F5C"/>
    <w:rPr>
      <w:rFonts w:ascii="Arial" w:eastAsia="Times New Roman" w:hAnsi="Arial" w:cs="Arial"/>
      <w:b/>
      <w:bCs/>
      <w:i/>
      <w:iCs/>
      <w:sz w:val="32"/>
      <w:szCs w:val="32"/>
      <w:lang w:val="es-ES" w:eastAsia="es-MX"/>
    </w:rPr>
  </w:style>
  <w:style w:type="paragraph" w:styleId="Prrafodelista">
    <w:name w:val="List Paragraph"/>
    <w:basedOn w:val="Normal"/>
    <w:qFormat/>
    <w:rsid w:val="00EF6578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931800"/>
    <w:pPr>
      <w:jc w:val="both"/>
    </w:pPr>
    <w:rPr>
      <w:rFonts w:ascii="Arial" w:eastAsia="Times New Roman" w:hAnsi="Arial" w:cs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931800"/>
    <w:rPr>
      <w:rFonts w:ascii="Arial" w:eastAsia="Times New Roman" w:hAnsi="Arial" w:cs="Times New Roman"/>
      <w:sz w:val="20"/>
      <w:szCs w:val="20"/>
      <w:lang w:val="es-ES"/>
    </w:rPr>
  </w:style>
  <w:style w:type="paragraph" w:customStyle="1" w:styleId="INCISO">
    <w:name w:val="INCISO"/>
    <w:basedOn w:val="Normal"/>
    <w:rsid w:val="00931800"/>
    <w:pPr>
      <w:tabs>
        <w:tab w:val="left" w:pos="1440"/>
      </w:tabs>
      <w:spacing w:after="101" w:line="216" w:lineRule="atLeast"/>
      <w:ind w:left="1440" w:hanging="432"/>
      <w:jc w:val="both"/>
    </w:pPr>
    <w:rPr>
      <w:rFonts w:ascii="Arial" w:eastAsia="Times New Roman" w:hAnsi="Arial" w:cs="Arial"/>
      <w:sz w:val="18"/>
      <w:szCs w:val="20"/>
      <w:lang w:val="es-MX"/>
    </w:rPr>
  </w:style>
  <w:style w:type="paragraph" w:customStyle="1" w:styleId="Default">
    <w:name w:val="Default"/>
    <w:rsid w:val="00931800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lang w:val="es-ES"/>
    </w:rPr>
  </w:style>
  <w:style w:type="paragraph" w:styleId="Sinespaciado">
    <w:name w:val="No Spacing"/>
    <w:link w:val="SinespaciadoCar"/>
    <w:uiPriority w:val="1"/>
    <w:qFormat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931800"/>
    <w:rPr>
      <w:rFonts w:ascii="Calibri" w:eastAsia="Calibri" w:hAnsi="Calibri" w:cs="Times New Roman"/>
      <w:sz w:val="22"/>
      <w:szCs w:val="22"/>
      <w:lang w:val="es-MX" w:eastAsia="en-US"/>
    </w:rPr>
  </w:style>
  <w:style w:type="paragraph" w:styleId="Continuarlista">
    <w:name w:val="List Continue"/>
    <w:basedOn w:val="Normal"/>
    <w:uiPriority w:val="99"/>
    <w:unhideWhenUsed/>
    <w:rsid w:val="00931800"/>
    <w:pPr>
      <w:spacing w:after="120"/>
      <w:ind w:left="283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unhideWhenUsed/>
    <w:rsid w:val="00931800"/>
    <w:rPr>
      <w:color w:val="0000FF" w:themeColor="hyperlink"/>
      <w:u w:val="single"/>
    </w:rPr>
  </w:style>
  <w:style w:type="paragraph" w:styleId="Continuarlista2">
    <w:name w:val="List Continue 2"/>
    <w:basedOn w:val="Normal"/>
    <w:uiPriority w:val="99"/>
    <w:semiHidden/>
    <w:unhideWhenUsed/>
    <w:rsid w:val="00B10ED5"/>
    <w:pPr>
      <w:spacing w:after="120"/>
      <w:ind w:left="566"/>
      <w:contextualSpacing/>
    </w:pPr>
  </w:style>
  <w:style w:type="paragraph" w:styleId="Textoindependiente2">
    <w:name w:val="Body Text 2"/>
    <w:basedOn w:val="Normal"/>
    <w:link w:val="Textoindependiente2Car"/>
    <w:rsid w:val="00B10ED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10ED5"/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Sangranormal">
    <w:name w:val="Normal Indent"/>
    <w:basedOn w:val="Normal"/>
    <w:rsid w:val="00B10ED5"/>
    <w:pPr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o">
    <w:name w:val="Texto"/>
    <w:basedOn w:val="Normal"/>
    <w:rsid w:val="00B10ED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MX"/>
    </w:rPr>
  </w:style>
  <w:style w:type="character" w:styleId="Nmerodepgina">
    <w:name w:val="page number"/>
    <w:basedOn w:val="Fuentedeprrafopredeter"/>
    <w:rsid w:val="00B10ED5"/>
  </w:style>
  <w:style w:type="paragraph" w:customStyle="1" w:styleId="ROMANOS">
    <w:name w:val="ROMANOS"/>
    <w:basedOn w:val="Normal"/>
    <w:link w:val="ROMANOSCar"/>
    <w:rsid w:val="000C6CDA"/>
    <w:pPr>
      <w:spacing w:after="101" w:line="216" w:lineRule="atLeast"/>
      <w:ind w:left="810" w:hanging="540"/>
      <w:jc w:val="both"/>
    </w:pPr>
    <w:rPr>
      <w:rFonts w:ascii="Arial" w:eastAsia="Times New Roman" w:hAnsi="Arial" w:cs="Times New Roman"/>
      <w:i/>
      <w:sz w:val="18"/>
      <w:szCs w:val="20"/>
      <w:lang w:eastAsia="es-MX"/>
    </w:rPr>
  </w:style>
  <w:style w:type="character" w:customStyle="1" w:styleId="ROMANOSCar">
    <w:name w:val="ROMANOS Car"/>
    <w:link w:val="ROMANOS"/>
    <w:rsid w:val="000C6CDA"/>
    <w:rPr>
      <w:rFonts w:ascii="Arial" w:eastAsia="Times New Roman" w:hAnsi="Arial" w:cs="Times New Roman"/>
      <w:i/>
      <w:sz w:val="18"/>
      <w:szCs w:val="20"/>
      <w:lang w:eastAsia="es-MX"/>
    </w:rPr>
  </w:style>
  <w:style w:type="paragraph" w:styleId="Ttulo">
    <w:name w:val="Title"/>
    <w:basedOn w:val="Normal"/>
    <w:link w:val="TtuloCar"/>
    <w:qFormat/>
    <w:rsid w:val="000C6CDA"/>
    <w:pPr>
      <w:jc w:val="center"/>
    </w:pPr>
    <w:rPr>
      <w:rFonts w:ascii="Times New Roman" w:eastAsia="Times New Roman" w:hAnsi="Times New Roman" w:cs="Times New Roman"/>
      <w:b/>
      <w:sz w:val="28"/>
      <w:szCs w:val="20"/>
      <w:lang w:val="x-none"/>
    </w:rPr>
  </w:style>
  <w:style w:type="character" w:customStyle="1" w:styleId="TtuloCar">
    <w:name w:val="Título Car"/>
    <w:basedOn w:val="Fuentedeprrafopredeter"/>
    <w:link w:val="Ttulo"/>
    <w:rsid w:val="000C6CDA"/>
    <w:rPr>
      <w:rFonts w:ascii="Times New Roman" w:eastAsia="Times New Roman" w:hAnsi="Times New Roman" w:cs="Times New Roman"/>
      <w:b/>
      <w:sz w:val="28"/>
      <w:szCs w:val="20"/>
      <w:lang w:val="x-none"/>
    </w:rPr>
  </w:style>
  <w:style w:type="paragraph" w:customStyle="1" w:styleId="texto0">
    <w:name w:val="texto"/>
    <w:basedOn w:val="Normal"/>
    <w:rsid w:val="00B81E19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rsid w:val="000B4FB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219FA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89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aslp.gob.mx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aslp.gob.mx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BA80D-2104-4B43-BD6A-521A1032C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11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11 11</dc:creator>
  <cp:lastModifiedBy>Ricardo García González</cp:lastModifiedBy>
  <cp:revision>11</cp:revision>
  <cp:lastPrinted>2020-07-30T23:33:00Z</cp:lastPrinted>
  <dcterms:created xsi:type="dcterms:W3CDTF">2019-08-08T20:20:00Z</dcterms:created>
  <dcterms:modified xsi:type="dcterms:W3CDTF">2020-11-09T16:28:00Z</dcterms:modified>
</cp:coreProperties>
</file>